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3C" w:rsidRDefault="00920D3C" w:rsidP="009E3901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920D3C" w:rsidRDefault="00920D3C" w:rsidP="009E3901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920D3C" w:rsidRDefault="00920D3C" w:rsidP="009E3901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9827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D3C" w:rsidRDefault="00920D3C" w:rsidP="009E3901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920D3C" w:rsidRDefault="00920D3C" w:rsidP="009E3901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920D3C" w:rsidRDefault="00920D3C" w:rsidP="009E3901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2E3828" w:rsidRPr="00F4607F" w:rsidRDefault="002E3828" w:rsidP="00920D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BD5">
        <w:rPr>
          <w:rFonts w:ascii="Times New Roman" w:hAnsi="Times New Roman" w:cs="Times New Roman"/>
          <w:b/>
          <w:sz w:val="28"/>
          <w:szCs w:val="28"/>
        </w:rPr>
        <w:t>Цель деятельности Детского сада</w:t>
      </w:r>
      <w:r w:rsidRPr="00F4607F">
        <w:rPr>
          <w:rFonts w:ascii="Times New Roman" w:hAnsi="Times New Roman" w:cs="Times New Roman"/>
          <w:sz w:val="28"/>
          <w:szCs w:val="28"/>
        </w:rPr>
        <w:t xml:space="preserve"> – осуществление образовательной деятельности по реализации образовательных программ дошкольного образования. </w:t>
      </w:r>
    </w:p>
    <w:p w:rsidR="002E3828" w:rsidRPr="00F4607F" w:rsidRDefault="002E3828" w:rsidP="002E3828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2E3828" w:rsidRPr="00F4607F" w:rsidRDefault="002E3828" w:rsidP="002E3828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4607F">
        <w:rPr>
          <w:rFonts w:ascii="Times New Roman" w:hAnsi="Times New Roman" w:cs="Times New Roman"/>
          <w:sz w:val="28"/>
          <w:szCs w:val="28"/>
        </w:rPr>
        <w:t>Детский сад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4607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4607F">
        <w:rPr>
          <w:rFonts w:ascii="Times New Roman" w:hAnsi="Times New Roman" w:cs="Times New Roman"/>
          <w:sz w:val="28"/>
          <w:szCs w:val="28"/>
        </w:rPr>
        <w:t xml:space="preserve"> учебном году посещало</w:t>
      </w:r>
      <w:r w:rsidRPr="00F460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95 воспитанников</w:t>
      </w:r>
      <w:r w:rsidRPr="00F4607F">
        <w:rPr>
          <w:rFonts w:ascii="Times New Roman" w:hAnsi="Times New Roman" w:cs="Times New Roman"/>
          <w:sz w:val="28"/>
          <w:szCs w:val="28"/>
        </w:rPr>
        <w:t xml:space="preserve"> в возрасте от 1,5 до 7 лет.  </w:t>
      </w:r>
    </w:p>
    <w:p w:rsidR="002E3828" w:rsidRPr="00F4607F" w:rsidRDefault="002E3828" w:rsidP="002E3828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группы раннего возраста – 41</w:t>
      </w:r>
      <w:r w:rsidRPr="00F46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F4607F">
        <w:rPr>
          <w:rFonts w:ascii="Times New Roman" w:hAnsi="Times New Roman" w:cs="Times New Roman"/>
          <w:sz w:val="28"/>
          <w:szCs w:val="28"/>
        </w:rPr>
        <w:t>;</w:t>
      </w:r>
    </w:p>
    <w:p w:rsidR="002E3828" w:rsidRPr="00F4607F" w:rsidRDefault="002E3828" w:rsidP="002E3828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- 1</w:t>
      </w:r>
      <w:r>
        <w:rPr>
          <w:rFonts w:ascii="Times New Roman" w:hAnsi="Times New Roman" w:cs="Times New Roman"/>
          <w:sz w:val="28"/>
          <w:szCs w:val="28"/>
        </w:rPr>
        <w:t xml:space="preserve"> первая младшая группа– 22</w:t>
      </w:r>
      <w:r w:rsidRPr="00F4607F">
        <w:rPr>
          <w:rFonts w:ascii="Times New Roman" w:hAnsi="Times New Roman" w:cs="Times New Roman"/>
          <w:sz w:val="28"/>
          <w:szCs w:val="28"/>
        </w:rPr>
        <w:t xml:space="preserve"> ребёнка;</w:t>
      </w:r>
    </w:p>
    <w:p w:rsidR="002E3828" w:rsidRPr="00F4607F" w:rsidRDefault="002E3828" w:rsidP="002E3828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вторых младших группы –  54</w:t>
      </w:r>
      <w:r w:rsidRPr="00F46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F4607F">
        <w:rPr>
          <w:rFonts w:ascii="Times New Roman" w:hAnsi="Times New Roman" w:cs="Times New Roman"/>
          <w:sz w:val="28"/>
          <w:szCs w:val="28"/>
        </w:rPr>
        <w:t>;</w:t>
      </w:r>
    </w:p>
    <w:p w:rsidR="002E3828" w:rsidRPr="00F4607F" w:rsidRDefault="002E3828" w:rsidP="002E3828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- 1 разновозрастная группа (2-4г.) – </w:t>
      </w:r>
      <w:r>
        <w:rPr>
          <w:rFonts w:ascii="Times New Roman" w:hAnsi="Times New Roman" w:cs="Times New Roman"/>
          <w:sz w:val="28"/>
          <w:szCs w:val="28"/>
        </w:rPr>
        <w:t>19 детей</w:t>
      </w:r>
      <w:r w:rsidRPr="00F4607F">
        <w:rPr>
          <w:rFonts w:ascii="Times New Roman" w:hAnsi="Times New Roman" w:cs="Times New Roman"/>
          <w:sz w:val="28"/>
          <w:szCs w:val="28"/>
        </w:rPr>
        <w:t>;</w:t>
      </w:r>
    </w:p>
    <w:p w:rsidR="002E3828" w:rsidRPr="00F4607F" w:rsidRDefault="002E3828" w:rsidP="002E3828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</w:t>
      </w:r>
      <w:r w:rsidRPr="00F460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>средних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 группы – </w:t>
      </w:r>
      <w:r>
        <w:rPr>
          <w:rFonts w:ascii="Times New Roman" w:hAnsi="Times New Roman" w:cs="Times New Roman"/>
          <w:sz w:val="28"/>
          <w:szCs w:val="28"/>
        </w:rPr>
        <w:t>73 ребенка</w:t>
      </w:r>
      <w:r w:rsidRPr="00F4607F">
        <w:rPr>
          <w:rFonts w:ascii="Times New Roman" w:hAnsi="Times New Roman" w:cs="Times New Roman"/>
          <w:sz w:val="28"/>
          <w:szCs w:val="28"/>
        </w:rPr>
        <w:t>;</w:t>
      </w:r>
    </w:p>
    <w:p w:rsidR="002E3828" w:rsidRPr="00F4607F" w:rsidRDefault="002E3828" w:rsidP="002E3828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</w:t>
      </w:r>
      <w:r w:rsidRPr="00F4607F">
        <w:rPr>
          <w:rFonts w:ascii="Times New Roman" w:hAnsi="Times New Roman" w:cs="Times New Roman"/>
          <w:sz w:val="28"/>
          <w:szCs w:val="28"/>
        </w:rPr>
        <w:t xml:space="preserve"> старших группы – </w:t>
      </w:r>
      <w:r>
        <w:rPr>
          <w:rFonts w:ascii="Times New Roman" w:hAnsi="Times New Roman" w:cs="Times New Roman"/>
          <w:sz w:val="28"/>
          <w:szCs w:val="28"/>
        </w:rPr>
        <w:t>96</w:t>
      </w:r>
      <w:r w:rsidRPr="00F4607F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2E3828" w:rsidRPr="00F4607F" w:rsidRDefault="002E3828" w:rsidP="002E3828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- 3 подготовительных к школе группы – </w:t>
      </w:r>
      <w:r>
        <w:rPr>
          <w:rFonts w:ascii="Times New Roman" w:hAnsi="Times New Roman" w:cs="Times New Roman"/>
          <w:sz w:val="28"/>
          <w:szCs w:val="28"/>
        </w:rPr>
        <w:t>90 детей</w:t>
      </w:r>
      <w:r w:rsidRPr="00F4607F">
        <w:rPr>
          <w:rFonts w:ascii="Times New Roman" w:hAnsi="Times New Roman" w:cs="Times New Roman"/>
          <w:sz w:val="28"/>
          <w:szCs w:val="28"/>
        </w:rPr>
        <w:t>.</w:t>
      </w:r>
    </w:p>
    <w:p w:rsidR="002E3828" w:rsidRPr="00F4607F" w:rsidRDefault="002E3828" w:rsidP="002E3828">
      <w:pPr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2025 - 2026 </w:t>
      </w:r>
      <w:r w:rsidRPr="00F4607F">
        <w:rPr>
          <w:rFonts w:ascii="Times New Roman" w:hAnsi="Times New Roman" w:cs="Times New Roman"/>
          <w:sz w:val="28"/>
          <w:szCs w:val="28"/>
        </w:rPr>
        <w:t xml:space="preserve"> году в Детском саду воспитывалось 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4607F">
        <w:rPr>
          <w:rFonts w:ascii="Times New Roman" w:hAnsi="Times New Roman" w:cs="Times New Roman"/>
          <w:sz w:val="28"/>
          <w:szCs w:val="28"/>
        </w:rPr>
        <w:t xml:space="preserve"> детей  из семей участников специальной военной операции (далее – СВО). </w:t>
      </w:r>
      <w:proofErr w:type="gramStart"/>
      <w:r w:rsidRPr="00F4607F">
        <w:rPr>
          <w:rFonts w:ascii="Times New Roman" w:hAnsi="Times New Roman" w:cs="Times New Roman"/>
          <w:sz w:val="28"/>
          <w:szCs w:val="28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России от 11.08.2023 № АБ-3386/07).</w:t>
      </w:r>
      <w:proofErr w:type="gramEnd"/>
      <w:r w:rsidRPr="00F4607F">
        <w:rPr>
          <w:rFonts w:ascii="Times New Roman" w:hAnsi="Times New Roman" w:cs="Times New Roman"/>
          <w:sz w:val="28"/>
          <w:szCs w:val="28"/>
        </w:rPr>
        <w:t xml:space="preserve"> Для этого с детьми проводились беседы, чтобы оценить эмоциональную уравновешенность и устойчивость. В дальнейшем велись наблюдения за психическим состоянием воспитанников. Их психологический профиль не  потребовал разработки индивидуальной программы психолого-педагогического сопровождения. Детский сад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F4607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4607F">
        <w:rPr>
          <w:rFonts w:ascii="Times New Roman" w:hAnsi="Times New Roman" w:cs="Times New Roman"/>
          <w:sz w:val="28"/>
          <w:szCs w:val="28"/>
        </w:rPr>
        <w:t xml:space="preserve"> России от 27.07.2022 № 629.  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>Нормативным основанием проведения внутренней оценки качества образования (далее – ВСОКО) в Муниципальном дошкольном образовательном бюджетном учреждении  детский сад № 14 «Ладушки» г</w:t>
      </w:r>
      <w:proofErr w:type="gramStart"/>
      <w:r w:rsidRPr="002E382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E3828">
        <w:rPr>
          <w:rFonts w:ascii="Times New Roman" w:hAnsi="Times New Roman" w:cs="Times New Roman"/>
          <w:sz w:val="28"/>
          <w:szCs w:val="28"/>
        </w:rPr>
        <w:t>елорецк МР БР РБ (далее – ДОО) является: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>­ Устав ДОО;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>­ Положение о внутренней системе оценки качества образования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     Целевая направленность ВСОКО: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>­ систематическое отслеживание и анализ состояния системы образования в ДОО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­ 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>качества образования.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>­ принятие обоснованных и своевременных управленческих решений по совершенствованию образования и повышению уровня информированности родителей (законных представителей);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>­ прогнозирование развития образовательной среды ДОО.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   В качестве источников данных для оценки качества образования использовались: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­ анализ результатов внутреннего контроля образовательной деятельности; 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­ педагогический мониторинг; 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­ социологическое анкетирование (участников образовательных отношений); 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­ аналитические отчеты педагогов ДОО (об итогах реализации образовательной программы ДОО, созданных условиях для качественной реализации образовательной программы ДОО) 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>­ наблюдение организованной образовательной деятельности, мероприятий, организуемых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педагогами ДОО. 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   Предметом системы оценки качества образования являются: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­ качество условий реализации образовательной программы дошкольного образования ДОО; 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­ качество организации образовательной деятельности в ДОО; 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­ качество результатов реализации образовательной программы дошкольного образования 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ДОО. 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  Определение качества образования осуществлялось экспертной группой из числа работников ДОО в процессе проведения контрольно-оценочных действий. На основании полученных экспертной группой данных о качестве объектов ВСОКО составлена настоящая «Аналитическая справка о результатах ВСОКО», в которой представлены  выводы о качестве образовательной программы дошкольного образования, реализуемой в  ДОО, и условиях ее реализации, соответствие образовательной деятельности потребностям родителей (законных представителей) воспитанников.</w:t>
      </w:r>
    </w:p>
    <w:p w:rsidR="002E3828" w:rsidRPr="002E3828" w:rsidRDefault="002E3828" w:rsidP="00AC42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3828">
        <w:rPr>
          <w:rFonts w:ascii="Times New Roman" w:hAnsi="Times New Roman" w:cs="Times New Roman"/>
          <w:sz w:val="28"/>
          <w:szCs w:val="28"/>
        </w:rPr>
        <w:t xml:space="preserve">   </w:t>
      </w:r>
      <w:r w:rsidRPr="00EF48F7">
        <w:rPr>
          <w:rFonts w:ascii="Times New Roman" w:hAnsi="Times New Roman" w:cs="Times New Roman"/>
          <w:i/>
          <w:sz w:val="28"/>
          <w:szCs w:val="28"/>
        </w:rPr>
        <w:t>Выводы,</w:t>
      </w:r>
      <w:r w:rsidRPr="002E3828">
        <w:rPr>
          <w:rFonts w:ascii="Times New Roman" w:hAnsi="Times New Roman" w:cs="Times New Roman"/>
          <w:sz w:val="28"/>
          <w:szCs w:val="28"/>
        </w:rPr>
        <w:t xml:space="preserve"> представленные в </w:t>
      </w:r>
      <w:r>
        <w:rPr>
          <w:rFonts w:ascii="Times New Roman" w:hAnsi="Times New Roman" w:cs="Times New Roman"/>
          <w:sz w:val="28"/>
          <w:szCs w:val="28"/>
        </w:rPr>
        <w:t>аналитическом отчете по результатам проведения ВСОКО</w:t>
      </w:r>
      <w:r w:rsidRPr="002E3828">
        <w:rPr>
          <w:rFonts w:ascii="Times New Roman" w:hAnsi="Times New Roman" w:cs="Times New Roman"/>
          <w:sz w:val="28"/>
          <w:szCs w:val="28"/>
        </w:rPr>
        <w:t>, являются необходимыми для администрации ДОО в качестве оснований для  принятия управленческих решений о возможных направлениях развития ДОО, а также  представляют интерес для работников, представителей родительской общественности и  учреждений и организаций, заинтересованных в управлении качеством образования и развитии системы дошкольного образования.</w:t>
      </w:r>
    </w:p>
    <w:p w:rsidR="00540E38" w:rsidRDefault="00540E38" w:rsidP="00C87B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7BB7" w:rsidRPr="00C87BB7" w:rsidRDefault="00C87BB7" w:rsidP="00C87B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7BB7">
        <w:rPr>
          <w:rFonts w:ascii="Times New Roman" w:hAnsi="Times New Roman" w:cs="Times New Roman"/>
          <w:b/>
          <w:bCs/>
          <w:sz w:val="28"/>
          <w:szCs w:val="28"/>
        </w:rPr>
        <w:t>2. Оценка развивающей предметно-пространственной среды в ДОО</w:t>
      </w:r>
    </w:p>
    <w:p w:rsidR="00C87BB7" w:rsidRPr="00C87BB7" w:rsidRDefault="00C87BB7" w:rsidP="00C87B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7BB7" w:rsidRPr="00C87BB7" w:rsidRDefault="00C87BB7" w:rsidP="00297CD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7BB7">
        <w:rPr>
          <w:rFonts w:ascii="Times New Roman" w:hAnsi="Times New Roman" w:cs="Times New Roman"/>
          <w:sz w:val="28"/>
          <w:szCs w:val="28"/>
        </w:rPr>
        <w:t xml:space="preserve">   Оценка РППС в группах показала, что среда безопасна, трансформируема, современна, вариативна, отвечает критериям функционального комфорта, обеспечивает достижение нового, перспективного уровня в развитии детской деятельности. Лёгкая мебель, ширмы позволяют ограничивать или расширять игровое пространство. Содержание развивающей предметно-пространственной среды соответствует </w:t>
      </w:r>
      <w:proofErr w:type="spellStart"/>
      <w:r w:rsidRPr="00C87BB7">
        <w:rPr>
          <w:rFonts w:ascii="Times New Roman" w:hAnsi="Times New Roman" w:cs="Times New Roman"/>
          <w:sz w:val="28"/>
          <w:szCs w:val="28"/>
        </w:rPr>
        <w:t>полоролевой</w:t>
      </w:r>
      <w:proofErr w:type="spellEnd"/>
      <w:r w:rsidRPr="00C87BB7">
        <w:rPr>
          <w:rFonts w:ascii="Times New Roman" w:hAnsi="Times New Roman" w:cs="Times New Roman"/>
          <w:sz w:val="28"/>
          <w:szCs w:val="28"/>
        </w:rPr>
        <w:t xml:space="preserve"> социализации мальчиков и девочек. (Приложение № 1)</w:t>
      </w:r>
    </w:p>
    <w:p w:rsidR="00C87BB7" w:rsidRPr="00C87BB7" w:rsidRDefault="00C87BB7" w:rsidP="00297CD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7BB7">
        <w:rPr>
          <w:rFonts w:ascii="Times New Roman" w:hAnsi="Times New Roman" w:cs="Times New Roman"/>
          <w:sz w:val="28"/>
          <w:szCs w:val="28"/>
        </w:rPr>
        <w:t xml:space="preserve">   Группы обеспечены игрушками и материалами для сюжетных игр, набор кукол в своем большинстве многообразен. Ролевая атрибутика, облегчающая принятие ролевой позиции в игре, также широка и многообразна. Наблюдается наличие ролевой атрибутики для мальчиков (фуражки, пилотки, воротнички и пр.), что обогащает игры и позволяет мальчикам полноценно включиться в ее содержание. </w:t>
      </w:r>
    </w:p>
    <w:p w:rsidR="00C87BB7" w:rsidRPr="00C87BB7" w:rsidRDefault="00C87BB7" w:rsidP="00297CD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7BB7">
        <w:rPr>
          <w:rFonts w:ascii="Times New Roman" w:hAnsi="Times New Roman" w:cs="Times New Roman"/>
          <w:sz w:val="28"/>
          <w:szCs w:val="28"/>
        </w:rPr>
        <w:t xml:space="preserve">   Разными видами материала представлено и оборудование для познавательной деятельности: детская литература, образно-символический материал, дидактические игры. То же касается дидактических материалов: картинок, схем игр, они имеются в достаточном количестве. </w:t>
      </w:r>
    </w:p>
    <w:p w:rsidR="00C87BB7" w:rsidRPr="00C87BB7" w:rsidRDefault="00C87BB7" w:rsidP="00297CD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7BB7">
        <w:rPr>
          <w:rFonts w:ascii="Times New Roman" w:hAnsi="Times New Roman" w:cs="Times New Roman"/>
          <w:sz w:val="28"/>
          <w:szCs w:val="28"/>
        </w:rPr>
        <w:t xml:space="preserve">   Видим необходимость пополнения материалов для самостоятельного разнообразного детского экспериментирования, направленного на познание закономерностей механического движения в обыденной жизни: свободного падения, вращения и пр. Материал по конструированию и раздаточный материал в достаточном количестве.</w:t>
      </w:r>
    </w:p>
    <w:p w:rsidR="00C87BB7" w:rsidRPr="00C87BB7" w:rsidRDefault="00C87BB7" w:rsidP="00297CD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7BB7">
        <w:rPr>
          <w:rFonts w:ascii="Times New Roman" w:hAnsi="Times New Roman" w:cs="Times New Roman"/>
          <w:sz w:val="28"/>
          <w:szCs w:val="28"/>
        </w:rPr>
        <w:t xml:space="preserve">    Почти во всех группах в достаточном количестве представлены книги для детей, однако, нужно неоднократно обновлять книги в книжном уголке. </w:t>
      </w:r>
    </w:p>
    <w:p w:rsidR="00C87BB7" w:rsidRPr="00C87BB7" w:rsidRDefault="00C87BB7" w:rsidP="00297CD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7BB7">
        <w:rPr>
          <w:rFonts w:ascii="Times New Roman" w:hAnsi="Times New Roman" w:cs="Times New Roman"/>
          <w:sz w:val="28"/>
          <w:szCs w:val="28"/>
        </w:rPr>
        <w:t xml:space="preserve">   На основе анализа инфраструктуры групп видим соответствие рекомендациям в соответствии с ФОП ДО материально-технической базы на 65%, и необходимость насыщения разнообразными играми, пособиями, материалами в групповые помещения. </w:t>
      </w:r>
    </w:p>
    <w:p w:rsidR="00C87BB7" w:rsidRPr="00C87BB7" w:rsidRDefault="00C87BB7" w:rsidP="00297CD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7BB7">
        <w:rPr>
          <w:rFonts w:ascii="Times New Roman" w:hAnsi="Times New Roman" w:cs="Times New Roman"/>
          <w:b/>
          <w:bCs/>
          <w:sz w:val="28"/>
          <w:szCs w:val="28"/>
        </w:rPr>
        <w:t xml:space="preserve">   Вывод</w:t>
      </w:r>
      <w:r w:rsidRPr="00C87BB7">
        <w:rPr>
          <w:rFonts w:ascii="Times New Roman" w:hAnsi="Times New Roman" w:cs="Times New Roman"/>
          <w:sz w:val="28"/>
          <w:szCs w:val="28"/>
        </w:rPr>
        <w:t>: материальное оснащение для игровой деятельности в достаточном и разнообразном количестве, соответствует требованиям программы и возрастным особенностям детей, но требует пополнения и коррекции.</w:t>
      </w:r>
    </w:p>
    <w:p w:rsidR="002E3828" w:rsidRDefault="002E3828" w:rsidP="002E38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7CD7" w:rsidRDefault="005F6997" w:rsidP="00297CD7">
      <w:pPr>
        <w:spacing w:after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540E38">
        <w:rPr>
          <w:rFonts w:ascii="Times New Roman" w:hAnsi="Times New Roman" w:cs="Times New Roman"/>
          <w:b/>
          <w:sz w:val="28"/>
          <w:szCs w:val="28"/>
        </w:rPr>
        <w:t>3.</w:t>
      </w:r>
      <w:r w:rsidRPr="005F6997">
        <w:rPr>
          <w:rFonts w:ascii="Times New Roman" w:hAnsi="Times New Roman" w:cs="Times New Roman"/>
          <w:sz w:val="28"/>
          <w:szCs w:val="28"/>
        </w:rPr>
        <w:t xml:space="preserve"> </w:t>
      </w:r>
      <w:r w:rsidRPr="005F6997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Оценка материально-технической базы</w:t>
      </w:r>
    </w:p>
    <w:p w:rsidR="00297CD7" w:rsidRPr="00297CD7" w:rsidRDefault="00297CD7" w:rsidP="00297CD7">
      <w:pPr>
        <w:spacing w:after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18"/>
          <w:szCs w:val="18"/>
        </w:rPr>
      </w:pPr>
    </w:p>
    <w:p w:rsidR="005F6997" w:rsidRPr="005F6997" w:rsidRDefault="005F6997" w:rsidP="005F699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F6997">
        <w:rPr>
          <w:rFonts w:ascii="Times New Roman" w:hAnsi="Times New Roman" w:cs="Times New Roman"/>
          <w:color w:val="000000"/>
          <w:sz w:val="28"/>
          <w:szCs w:val="28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5F6997" w:rsidRPr="005F6997" w:rsidRDefault="005F6997" w:rsidP="005F6997">
      <w:pPr>
        <w:pStyle w:val="a5"/>
        <w:spacing w:line="276" w:lineRule="auto"/>
        <w:ind w:left="0" w:right="6225"/>
        <w:jc w:val="left"/>
        <w:rPr>
          <w:sz w:val="28"/>
          <w:szCs w:val="28"/>
        </w:rPr>
      </w:pPr>
      <w:r w:rsidRPr="005F6997">
        <w:rPr>
          <w:sz w:val="28"/>
          <w:szCs w:val="28"/>
        </w:rPr>
        <w:t>групповые</w:t>
      </w:r>
      <w:r w:rsidRPr="005F6997">
        <w:rPr>
          <w:spacing w:val="-13"/>
          <w:sz w:val="28"/>
          <w:szCs w:val="28"/>
        </w:rPr>
        <w:t xml:space="preserve"> </w:t>
      </w:r>
      <w:r w:rsidRPr="005F6997">
        <w:rPr>
          <w:sz w:val="28"/>
          <w:szCs w:val="28"/>
        </w:rPr>
        <w:t>помещения</w:t>
      </w:r>
      <w:r w:rsidRPr="005F6997">
        <w:rPr>
          <w:spacing w:val="-9"/>
          <w:sz w:val="28"/>
          <w:szCs w:val="28"/>
        </w:rPr>
        <w:t xml:space="preserve"> </w:t>
      </w:r>
      <w:r w:rsidRPr="005F6997">
        <w:rPr>
          <w:sz w:val="28"/>
          <w:szCs w:val="28"/>
        </w:rPr>
        <w:t>—</w:t>
      </w:r>
      <w:r w:rsidRPr="005F6997">
        <w:rPr>
          <w:spacing w:val="-12"/>
          <w:sz w:val="28"/>
          <w:szCs w:val="28"/>
        </w:rPr>
        <w:t xml:space="preserve"> </w:t>
      </w:r>
      <w:r w:rsidRPr="005F6997">
        <w:rPr>
          <w:sz w:val="28"/>
          <w:szCs w:val="28"/>
        </w:rPr>
        <w:t xml:space="preserve">16; </w:t>
      </w:r>
    </w:p>
    <w:p w:rsidR="005F6997" w:rsidRPr="005F6997" w:rsidRDefault="005F6997" w:rsidP="005F6997">
      <w:pPr>
        <w:pStyle w:val="a5"/>
        <w:spacing w:line="276" w:lineRule="auto"/>
        <w:ind w:left="0" w:right="6225"/>
        <w:jc w:val="left"/>
        <w:rPr>
          <w:sz w:val="28"/>
          <w:szCs w:val="28"/>
        </w:rPr>
      </w:pPr>
      <w:r w:rsidRPr="005F6997">
        <w:rPr>
          <w:sz w:val="28"/>
          <w:szCs w:val="28"/>
        </w:rPr>
        <w:t>кабинет заведующего — 3; методический кабинет — 3; музыкальный зал — 3; физкультурный зал — 1;</w:t>
      </w:r>
    </w:p>
    <w:p w:rsidR="005F6997" w:rsidRPr="005F6997" w:rsidRDefault="005F6997" w:rsidP="005F6997">
      <w:pPr>
        <w:pStyle w:val="a5"/>
        <w:spacing w:line="276" w:lineRule="auto"/>
        <w:ind w:left="0" w:right="6225"/>
        <w:jc w:val="left"/>
        <w:rPr>
          <w:sz w:val="28"/>
          <w:szCs w:val="28"/>
        </w:rPr>
      </w:pPr>
      <w:r w:rsidRPr="005F6997">
        <w:rPr>
          <w:sz w:val="28"/>
          <w:szCs w:val="28"/>
        </w:rPr>
        <w:t xml:space="preserve"> столовая – 1;</w:t>
      </w:r>
    </w:p>
    <w:p w:rsidR="005F6997" w:rsidRPr="005F6997" w:rsidRDefault="005F6997" w:rsidP="005F6997">
      <w:pPr>
        <w:pStyle w:val="a5"/>
        <w:spacing w:line="276" w:lineRule="auto"/>
        <w:ind w:left="0"/>
        <w:jc w:val="left"/>
        <w:rPr>
          <w:sz w:val="28"/>
          <w:szCs w:val="28"/>
        </w:rPr>
      </w:pPr>
      <w:r w:rsidRPr="005F6997">
        <w:rPr>
          <w:sz w:val="28"/>
          <w:szCs w:val="28"/>
        </w:rPr>
        <w:t xml:space="preserve">пищеблок — </w:t>
      </w:r>
      <w:r w:rsidRPr="005F6997">
        <w:rPr>
          <w:spacing w:val="-5"/>
          <w:sz w:val="28"/>
          <w:szCs w:val="28"/>
        </w:rPr>
        <w:t>3;</w:t>
      </w:r>
    </w:p>
    <w:p w:rsidR="005F6997" w:rsidRPr="005F6997" w:rsidRDefault="005F6997" w:rsidP="005F6997">
      <w:pPr>
        <w:pStyle w:val="a5"/>
        <w:spacing w:line="276" w:lineRule="auto"/>
        <w:ind w:left="0" w:right="6692"/>
        <w:jc w:val="left"/>
        <w:rPr>
          <w:sz w:val="28"/>
          <w:szCs w:val="28"/>
        </w:rPr>
      </w:pPr>
      <w:r w:rsidRPr="005F6997">
        <w:rPr>
          <w:sz w:val="28"/>
          <w:szCs w:val="28"/>
        </w:rPr>
        <w:t xml:space="preserve">прачечная — 3; </w:t>
      </w:r>
    </w:p>
    <w:p w:rsidR="005F6997" w:rsidRPr="005F6997" w:rsidRDefault="005F6997" w:rsidP="005F6997">
      <w:pPr>
        <w:pStyle w:val="a5"/>
        <w:spacing w:line="276" w:lineRule="auto"/>
        <w:ind w:left="0" w:right="6692"/>
        <w:jc w:val="left"/>
        <w:rPr>
          <w:sz w:val="28"/>
          <w:szCs w:val="28"/>
        </w:rPr>
      </w:pPr>
      <w:r w:rsidRPr="005F6997">
        <w:rPr>
          <w:sz w:val="28"/>
          <w:szCs w:val="28"/>
        </w:rPr>
        <w:t>медицинский</w:t>
      </w:r>
      <w:r w:rsidRPr="005F6997">
        <w:rPr>
          <w:spacing w:val="-13"/>
          <w:sz w:val="28"/>
          <w:szCs w:val="28"/>
        </w:rPr>
        <w:t xml:space="preserve"> </w:t>
      </w:r>
      <w:r w:rsidRPr="005F6997">
        <w:rPr>
          <w:sz w:val="28"/>
          <w:szCs w:val="28"/>
        </w:rPr>
        <w:t>кабинет</w:t>
      </w:r>
      <w:r w:rsidRPr="005F6997">
        <w:rPr>
          <w:spacing w:val="-8"/>
          <w:sz w:val="28"/>
          <w:szCs w:val="28"/>
        </w:rPr>
        <w:t xml:space="preserve"> </w:t>
      </w:r>
      <w:r w:rsidRPr="005F6997">
        <w:rPr>
          <w:sz w:val="28"/>
          <w:szCs w:val="28"/>
        </w:rPr>
        <w:t>–</w:t>
      </w:r>
      <w:r w:rsidRPr="005F6997">
        <w:rPr>
          <w:spacing w:val="-13"/>
          <w:sz w:val="28"/>
          <w:szCs w:val="28"/>
        </w:rPr>
        <w:t xml:space="preserve"> </w:t>
      </w:r>
      <w:r w:rsidRPr="005F6997">
        <w:rPr>
          <w:sz w:val="28"/>
          <w:szCs w:val="28"/>
        </w:rPr>
        <w:t>3</w:t>
      </w:r>
    </w:p>
    <w:p w:rsidR="005F6997" w:rsidRPr="005F6997" w:rsidRDefault="006B3D35" w:rsidP="006B3D35">
      <w:pPr>
        <w:pStyle w:val="a5"/>
        <w:spacing w:line="276" w:lineRule="auto"/>
        <w:ind w:left="0" w:right="510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кабинет учителя-логопеда </w:t>
      </w:r>
      <w:r w:rsidR="005F6997" w:rsidRPr="005F6997">
        <w:rPr>
          <w:sz w:val="28"/>
          <w:szCs w:val="28"/>
        </w:rPr>
        <w:t xml:space="preserve">– 3 </w:t>
      </w:r>
    </w:p>
    <w:p w:rsidR="005F6997" w:rsidRPr="005F6997" w:rsidRDefault="005F6997" w:rsidP="00297CD7">
      <w:pPr>
        <w:pStyle w:val="a5"/>
        <w:spacing w:before="1" w:line="276" w:lineRule="auto"/>
        <w:ind w:left="0" w:right="329" w:firstLine="142"/>
        <w:jc w:val="left"/>
        <w:rPr>
          <w:sz w:val="28"/>
          <w:szCs w:val="28"/>
        </w:rPr>
      </w:pPr>
      <w:r w:rsidRPr="005F6997">
        <w:rPr>
          <w:sz w:val="28"/>
          <w:szCs w:val="28"/>
        </w:rPr>
        <w:t>При создании предметно-развивающей среды воспитатели учитывают возрастные, индивидуальные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особенности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детей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своей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группы.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Оборудованы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групповые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комнаты, включающие игровую, познавательную, обеденную зоны.</w:t>
      </w:r>
    </w:p>
    <w:p w:rsidR="005F6997" w:rsidRPr="005F6997" w:rsidRDefault="005F6997" w:rsidP="005F6997">
      <w:pPr>
        <w:pStyle w:val="a5"/>
        <w:tabs>
          <w:tab w:val="left" w:pos="10206"/>
        </w:tabs>
        <w:spacing w:line="276" w:lineRule="auto"/>
        <w:ind w:left="0" w:right="5" w:firstLine="284"/>
        <w:rPr>
          <w:sz w:val="28"/>
          <w:szCs w:val="28"/>
        </w:rPr>
      </w:pPr>
      <w:r w:rsidRPr="005F6997">
        <w:rPr>
          <w:sz w:val="28"/>
          <w:szCs w:val="28"/>
        </w:rPr>
        <w:t>В</w:t>
      </w:r>
      <w:r w:rsidRPr="005F6997">
        <w:rPr>
          <w:spacing w:val="-4"/>
          <w:sz w:val="28"/>
          <w:szCs w:val="28"/>
        </w:rPr>
        <w:t xml:space="preserve"> </w:t>
      </w:r>
      <w:r w:rsidRPr="005F6997">
        <w:rPr>
          <w:sz w:val="28"/>
          <w:szCs w:val="28"/>
        </w:rPr>
        <w:t>2025 году Детский сад провел текущий ремонт: косметический ремонт в 6 групповых помещениях, в спальных комнатах, коридоров 1 и 2 этажей, медкабинета, частично заменены трубы водоснабжения, косметический ремонт кухни. Построили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игровое оборудование на участке.</w:t>
      </w:r>
    </w:p>
    <w:p w:rsidR="005F6997" w:rsidRPr="005F6997" w:rsidRDefault="005F6997" w:rsidP="005F6997">
      <w:pPr>
        <w:pStyle w:val="a5"/>
        <w:tabs>
          <w:tab w:val="left" w:pos="10206"/>
        </w:tabs>
        <w:spacing w:line="276" w:lineRule="auto"/>
        <w:ind w:left="0" w:right="5" w:firstLine="284"/>
        <w:rPr>
          <w:sz w:val="28"/>
          <w:szCs w:val="28"/>
        </w:rPr>
      </w:pPr>
      <w:r w:rsidRPr="005F6997">
        <w:rPr>
          <w:sz w:val="28"/>
          <w:szCs w:val="28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</w:t>
      </w:r>
      <w:r w:rsidRPr="005F6997">
        <w:rPr>
          <w:spacing w:val="-3"/>
          <w:sz w:val="28"/>
          <w:szCs w:val="28"/>
        </w:rPr>
        <w:t xml:space="preserve"> </w:t>
      </w:r>
      <w:r w:rsidRPr="005F6997">
        <w:rPr>
          <w:sz w:val="28"/>
          <w:szCs w:val="28"/>
        </w:rPr>
        <w:t>организации режима работы в</w:t>
      </w:r>
      <w:r w:rsidRPr="005F6997">
        <w:rPr>
          <w:spacing w:val="-3"/>
          <w:sz w:val="28"/>
          <w:szCs w:val="28"/>
        </w:rPr>
        <w:t xml:space="preserve"> </w:t>
      </w:r>
      <w:r w:rsidRPr="005F6997">
        <w:rPr>
          <w:sz w:val="28"/>
          <w:szCs w:val="28"/>
        </w:rPr>
        <w:t>дошкольных организациях, правилам пожарной безопасности, требованиям охраны труда.</w:t>
      </w:r>
    </w:p>
    <w:p w:rsidR="005F6997" w:rsidRPr="005F6997" w:rsidRDefault="005F6997" w:rsidP="005F6997">
      <w:pPr>
        <w:tabs>
          <w:tab w:val="left" w:pos="10206"/>
        </w:tabs>
        <w:spacing w:after="0"/>
        <w:ind w:right="5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97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плана-графика проведения </w:t>
      </w:r>
      <w:proofErr w:type="gramStart"/>
      <w:r w:rsidRPr="005F6997">
        <w:rPr>
          <w:rFonts w:ascii="Times New Roman" w:hAnsi="Times New Roman" w:cs="Times New Roman"/>
          <w:color w:val="000000"/>
          <w:sz w:val="28"/>
          <w:szCs w:val="28"/>
        </w:rPr>
        <w:t>мониторинга инфраструктуры Детского сада, утвержденного приказом заведующего  был</w:t>
      </w:r>
      <w:proofErr w:type="gramEnd"/>
      <w:r w:rsidRPr="005F6997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 плановый мониторинг. По итогам выявлено: РППС учитывает особенности реализуемой ООП </w:t>
      </w:r>
      <w:proofErr w:type="gramStart"/>
      <w:r w:rsidRPr="005F6997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5F6997">
        <w:rPr>
          <w:rFonts w:ascii="Times New Roman" w:hAnsi="Times New Roman" w:cs="Times New Roman"/>
          <w:color w:val="000000"/>
          <w:sz w:val="28"/>
          <w:szCs w:val="28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5F6997" w:rsidRPr="005F6997" w:rsidRDefault="005F6997" w:rsidP="005F6997">
      <w:pPr>
        <w:pStyle w:val="a5"/>
        <w:tabs>
          <w:tab w:val="left" w:pos="10206"/>
        </w:tabs>
        <w:spacing w:line="276" w:lineRule="auto"/>
        <w:ind w:left="0" w:right="5" w:firstLine="284"/>
        <w:rPr>
          <w:sz w:val="28"/>
          <w:szCs w:val="28"/>
        </w:rPr>
      </w:pPr>
      <w:r w:rsidRPr="005F6997">
        <w:rPr>
          <w:sz w:val="28"/>
          <w:szCs w:val="28"/>
        </w:rPr>
        <w:t>Летом 2025</w:t>
      </w:r>
      <w:r w:rsidRPr="005F6997">
        <w:rPr>
          <w:spacing w:val="-2"/>
          <w:sz w:val="28"/>
          <w:szCs w:val="28"/>
        </w:rPr>
        <w:t xml:space="preserve"> </w:t>
      </w:r>
      <w:r w:rsidRPr="005F6997">
        <w:rPr>
          <w:sz w:val="28"/>
          <w:szCs w:val="28"/>
        </w:rPr>
        <w:t>года Детский сад провел закупку и дооснастил помещения пищеблока новым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оборудованием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в</w:t>
      </w:r>
      <w:r w:rsidRPr="005F6997">
        <w:rPr>
          <w:spacing w:val="-1"/>
          <w:sz w:val="28"/>
          <w:szCs w:val="28"/>
        </w:rPr>
        <w:t xml:space="preserve"> </w:t>
      </w:r>
      <w:r w:rsidRPr="005F6997">
        <w:rPr>
          <w:sz w:val="28"/>
          <w:szCs w:val="28"/>
        </w:rPr>
        <w:t>соответствии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с</w:t>
      </w:r>
      <w:r w:rsidRPr="005F6997">
        <w:rPr>
          <w:spacing w:val="-2"/>
          <w:sz w:val="28"/>
          <w:szCs w:val="28"/>
        </w:rPr>
        <w:t xml:space="preserve"> </w:t>
      </w:r>
      <w:r w:rsidRPr="005F6997">
        <w:rPr>
          <w:sz w:val="28"/>
          <w:szCs w:val="28"/>
        </w:rPr>
        <w:t>требованиями</w:t>
      </w:r>
      <w:r w:rsidRPr="005F6997">
        <w:rPr>
          <w:spacing w:val="-1"/>
          <w:sz w:val="28"/>
          <w:szCs w:val="28"/>
        </w:rPr>
        <w:t xml:space="preserve"> </w:t>
      </w:r>
      <w:hyperlink r:id="rId6">
        <w:proofErr w:type="spellStart"/>
        <w:r w:rsidRPr="005F6997">
          <w:rPr>
            <w:color w:val="0000FF"/>
            <w:sz w:val="28"/>
            <w:szCs w:val="28"/>
            <w:u w:val="single" w:color="0000FF"/>
          </w:rPr>
          <w:t>СанПиН</w:t>
        </w:r>
        <w:proofErr w:type="spellEnd"/>
        <w:r w:rsidRPr="005F6997">
          <w:rPr>
            <w:color w:val="0000FF"/>
            <w:spacing w:val="40"/>
            <w:sz w:val="28"/>
            <w:szCs w:val="28"/>
            <w:u w:val="single" w:color="0000FF"/>
          </w:rPr>
          <w:t xml:space="preserve"> </w:t>
        </w:r>
        <w:r w:rsidRPr="005F6997">
          <w:rPr>
            <w:color w:val="0000FF"/>
            <w:sz w:val="28"/>
            <w:szCs w:val="28"/>
            <w:u w:val="single" w:color="0000FF"/>
          </w:rPr>
          <w:t>1.2.3685-21</w:t>
        </w:r>
      </w:hyperlink>
      <w:r w:rsidRPr="005F6997">
        <w:rPr>
          <w:sz w:val="28"/>
          <w:szCs w:val="28"/>
        </w:rPr>
        <w:t>,</w:t>
      </w:r>
      <w:r w:rsidRPr="005F6997">
        <w:rPr>
          <w:spacing w:val="-2"/>
          <w:sz w:val="28"/>
          <w:szCs w:val="28"/>
        </w:rPr>
        <w:t xml:space="preserve"> </w:t>
      </w:r>
      <w:hyperlink r:id="rId7">
        <w:proofErr w:type="spellStart"/>
        <w:r w:rsidRPr="005F6997">
          <w:rPr>
            <w:color w:val="0000FF"/>
            <w:sz w:val="28"/>
            <w:szCs w:val="28"/>
            <w:u w:val="single" w:color="0000FF"/>
          </w:rPr>
          <w:t>СанПиН</w:t>
        </w:r>
        <w:proofErr w:type="spellEnd"/>
      </w:hyperlink>
      <w:r w:rsidRPr="005F6997">
        <w:rPr>
          <w:color w:val="0000FF"/>
          <w:sz w:val="28"/>
          <w:szCs w:val="28"/>
        </w:rPr>
        <w:t xml:space="preserve"> </w:t>
      </w:r>
      <w:hyperlink r:id="rId8">
        <w:r w:rsidRPr="005F6997">
          <w:rPr>
            <w:color w:val="0000FF"/>
            <w:spacing w:val="-2"/>
            <w:sz w:val="28"/>
            <w:szCs w:val="28"/>
            <w:u w:val="single" w:color="0000FF"/>
          </w:rPr>
          <w:t>2.3/2.4.3590-20</w:t>
        </w:r>
      </w:hyperlink>
      <w:r w:rsidRPr="005F6997">
        <w:rPr>
          <w:spacing w:val="-2"/>
          <w:sz w:val="28"/>
          <w:szCs w:val="28"/>
        </w:rPr>
        <w:t>.</w:t>
      </w:r>
    </w:p>
    <w:p w:rsidR="005F6997" w:rsidRPr="005F6997" w:rsidRDefault="005F6997" w:rsidP="005F6997">
      <w:pPr>
        <w:pStyle w:val="a5"/>
        <w:tabs>
          <w:tab w:val="left" w:pos="10206"/>
        </w:tabs>
        <w:spacing w:line="276" w:lineRule="auto"/>
        <w:ind w:left="0" w:right="5" w:firstLine="284"/>
        <w:rPr>
          <w:sz w:val="28"/>
          <w:szCs w:val="28"/>
        </w:rPr>
      </w:pPr>
      <w:r w:rsidRPr="005F6997">
        <w:rPr>
          <w:sz w:val="28"/>
          <w:szCs w:val="28"/>
        </w:rPr>
        <w:t>С</w:t>
      </w:r>
      <w:r w:rsidRPr="005F6997">
        <w:rPr>
          <w:spacing w:val="-3"/>
          <w:sz w:val="28"/>
          <w:szCs w:val="28"/>
        </w:rPr>
        <w:t xml:space="preserve"> </w:t>
      </w:r>
      <w:r w:rsidRPr="005F6997">
        <w:rPr>
          <w:sz w:val="28"/>
          <w:szCs w:val="28"/>
        </w:rPr>
        <w:t>целью</w:t>
      </w:r>
      <w:r w:rsidRPr="005F6997">
        <w:rPr>
          <w:spacing w:val="80"/>
          <w:sz w:val="28"/>
          <w:szCs w:val="28"/>
        </w:rPr>
        <w:t xml:space="preserve"> </w:t>
      </w:r>
      <w:r w:rsidRPr="005F6997">
        <w:rPr>
          <w:sz w:val="28"/>
          <w:szCs w:val="28"/>
        </w:rPr>
        <w:t>создания</w:t>
      </w:r>
      <w:r w:rsidRPr="005F6997">
        <w:rPr>
          <w:spacing w:val="80"/>
          <w:sz w:val="28"/>
          <w:szCs w:val="28"/>
        </w:rPr>
        <w:t xml:space="preserve"> </w:t>
      </w:r>
      <w:r w:rsidRPr="005F6997">
        <w:rPr>
          <w:sz w:val="28"/>
          <w:szCs w:val="28"/>
        </w:rPr>
        <w:t>оптимальных</w:t>
      </w:r>
      <w:r w:rsidRPr="005F6997">
        <w:rPr>
          <w:spacing w:val="80"/>
          <w:sz w:val="28"/>
          <w:szCs w:val="28"/>
        </w:rPr>
        <w:t xml:space="preserve"> </w:t>
      </w:r>
      <w:r w:rsidRPr="005F6997">
        <w:rPr>
          <w:sz w:val="28"/>
          <w:szCs w:val="28"/>
        </w:rPr>
        <w:t>условий</w:t>
      </w:r>
      <w:r w:rsidRPr="005F6997">
        <w:rPr>
          <w:spacing w:val="80"/>
          <w:sz w:val="28"/>
          <w:szCs w:val="28"/>
        </w:rPr>
        <w:t xml:space="preserve"> </w:t>
      </w:r>
      <w:r w:rsidRPr="005F6997">
        <w:rPr>
          <w:sz w:val="28"/>
          <w:szCs w:val="28"/>
        </w:rPr>
        <w:t>для</w:t>
      </w:r>
      <w:r w:rsidRPr="005F6997">
        <w:rPr>
          <w:spacing w:val="80"/>
          <w:sz w:val="28"/>
          <w:szCs w:val="28"/>
        </w:rPr>
        <w:t xml:space="preserve"> </w:t>
      </w:r>
      <w:r w:rsidRPr="005F6997">
        <w:rPr>
          <w:sz w:val="28"/>
          <w:szCs w:val="28"/>
        </w:rPr>
        <w:t>всестороннего</w:t>
      </w:r>
      <w:r w:rsidRPr="005F6997">
        <w:rPr>
          <w:spacing w:val="80"/>
          <w:sz w:val="28"/>
          <w:szCs w:val="28"/>
        </w:rPr>
        <w:t xml:space="preserve"> </w:t>
      </w:r>
      <w:r w:rsidRPr="005F6997">
        <w:rPr>
          <w:sz w:val="28"/>
          <w:szCs w:val="28"/>
        </w:rPr>
        <w:t>развития дошкольников</w:t>
      </w:r>
      <w:r w:rsidRPr="005F6997">
        <w:rPr>
          <w:spacing w:val="-5"/>
          <w:sz w:val="28"/>
          <w:szCs w:val="28"/>
        </w:rPr>
        <w:t xml:space="preserve"> </w:t>
      </w:r>
      <w:r w:rsidRPr="005F6997">
        <w:rPr>
          <w:sz w:val="28"/>
          <w:szCs w:val="28"/>
        </w:rPr>
        <w:t>в</w:t>
      </w:r>
      <w:r w:rsidRPr="005F6997">
        <w:rPr>
          <w:spacing w:val="-3"/>
          <w:sz w:val="28"/>
          <w:szCs w:val="28"/>
        </w:rPr>
        <w:t xml:space="preserve"> </w:t>
      </w:r>
      <w:r w:rsidRPr="005F6997">
        <w:rPr>
          <w:sz w:val="28"/>
          <w:szCs w:val="28"/>
        </w:rPr>
        <w:t>ДОО</w:t>
      </w:r>
      <w:r w:rsidRPr="005F6997">
        <w:rPr>
          <w:spacing w:val="1"/>
          <w:sz w:val="28"/>
          <w:szCs w:val="28"/>
        </w:rPr>
        <w:t xml:space="preserve"> </w:t>
      </w:r>
      <w:r w:rsidRPr="005F6997">
        <w:rPr>
          <w:sz w:val="28"/>
          <w:szCs w:val="28"/>
        </w:rPr>
        <w:t>постоянно</w:t>
      </w:r>
      <w:r w:rsidRPr="005F6997">
        <w:rPr>
          <w:spacing w:val="2"/>
          <w:sz w:val="28"/>
          <w:szCs w:val="28"/>
        </w:rPr>
        <w:t xml:space="preserve"> </w:t>
      </w:r>
      <w:r w:rsidRPr="005F6997">
        <w:rPr>
          <w:sz w:val="28"/>
          <w:szCs w:val="28"/>
        </w:rPr>
        <w:t>обновляется</w:t>
      </w:r>
      <w:r w:rsidRPr="005F6997">
        <w:rPr>
          <w:spacing w:val="1"/>
          <w:sz w:val="28"/>
          <w:szCs w:val="28"/>
        </w:rPr>
        <w:t xml:space="preserve"> </w:t>
      </w:r>
      <w:r w:rsidRPr="005F6997">
        <w:rPr>
          <w:sz w:val="28"/>
          <w:szCs w:val="28"/>
        </w:rPr>
        <w:t>предметно-развивающая</w:t>
      </w:r>
      <w:r w:rsidRPr="005F6997">
        <w:rPr>
          <w:spacing w:val="2"/>
          <w:sz w:val="28"/>
          <w:szCs w:val="28"/>
        </w:rPr>
        <w:t xml:space="preserve"> </w:t>
      </w:r>
      <w:r w:rsidRPr="005F6997">
        <w:rPr>
          <w:sz w:val="28"/>
          <w:szCs w:val="28"/>
        </w:rPr>
        <w:t>среда.</w:t>
      </w:r>
      <w:r w:rsidRPr="005F6997">
        <w:rPr>
          <w:spacing w:val="1"/>
          <w:sz w:val="28"/>
          <w:szCs w:val="28"/>
        </w:rPr>
        <w:t xml:space="preserve"> </w:t>
      </w:r>
      <w:proofErr w:type="gramStart"/>
      <w:r w:rsidRPr="005F6997">
        <w:rPr>
          <w:sz w:val="28"/>
          <w:szCs w:val="28"/>
        </w:rPr>
        <w:t>Так,</w:t>
      </w:r>
      <w:r w:rsidRPr="005F6997">
        <w:rPr>
          <w:spacing w:val="2"/>
          <w:sz w:val="28"/>
          <w:szCs w:val="28"/>
        </w:rPr>
        <w:t xml:space="preserve"> </w:t>
      </w:r>
      <w:r w:rsidRPr="005F6997">
        <w:rPr>
          <w:sz w:val="28"/>
          <w:szCs w:val="28"/>
        </w:rPr>
        <w:t>в</w:t>
      </w:r>
      <w:r w:rsidRPr="005F6997">
        <w:rPr>
          <w:spacing w:val="-2"/>
          <w:sz w:val="28"/>
          <w:szCs w:val="28"/>
        </w:rPr>
        <w:t xml:space="preserve"> новом</w:t>
      </w:r>
      <w:r w:rsidRPr="005F6997">
        <w:rPr>
          <w:sz w:val="28"/>
          <w:szCs w:val="28"/>
        </w:rPr>
        <w:t xml:space="preserve"> учебном году в соответствии с</w:t>
      </w:r>
      <w:r w:rsidRPr="005F6997">
        <w:rPr>
          <w:spacing w:val="-3"/>
          <w:sz w:val="28"/>
          <w:szCs w:val="28"/>
        </w:rPr>
        <w:t xml:space="preserve"> </w:t>
      </w:r>
      <w:r w:rsidRPr="005F6997">
        <w:rPr>
          <w:sz w:val="28"/>
          <w:szCs w:val="28"/>
        </w:rPr>
        <w:t>введением ФОП ДО</w:t>
      </w:r>
      <w:r w:rsidRPr="005F6997">
        <w:rPr>
          <w:spacing w:val="-3"/>
          <w:sz w:val="28"/>
          <w:szCs w:val="28"/>
        </w:rPr>
        <w:t xml:space="preserve"> </w:t>
      </w:r>
      <w:r w:rsidRPr="005F6997">
        <w:rPr>
          <w:sz w:val="28"/>
          <w:szCs w:val="28"/>
        </w:rPr>
        <w:t>оборудованы разнообразные учебные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и</w:t>
      </w:r>
      <w:r w:rsidRPr="005F6997">
        <w:rPr>
          <w:spacing w:val="-1"/>
          <w:sz w:val="28"/>
          <w:szCs w:val="28"/>
        </w:rPr>
        <w:t xml:space="preserve"> </w:t>
      </w:r>
      <w:r w:rsidRPr="005F6997">
        <w:rPr>
          <w:sz w:val="28"/>
          <w:szCs w:val="28"/>
        </w:rPr>
        <w:t>игровые зоны для воспитания, обучения, развития детей и создания условий для индивидуального самостоятельного творчества детей (в том числе</w:t>
      </w:r>
      <w:r w:rsidRPr="005F6997">
        <w:rPr>
          <w:spacing w:val="-1"/>
          <w:sz w:val="28"/>
          <w:szCs w:val="28"/>
        </w:rPr>
        <w:t xml:space="preserve"> </w:t>
      </w:r>
      <w:r w:rsidRPr="005F6997">
        <w:rPr>
          <w:sz w:val="28"/>
          <w:szCs w:val="28"/>
        </w:rPr>
        <w:t>детей с ограниченными возможностями здоровья).</w:t>
      </w:r>
      <w:proofErr w:type="gramEnd"/>
      <w:r w:rsidRPr="005F6997">
        <w:rPr>
          <w:sz w:val="28"/>
          <w:szCs w:val="28"/>
        </w:rPr>
        <w:t xml:space="preserve"> Материально-техническое обеспечение отвечает современным </w:t>
      </w:r>
      <w:r w:rsidRPr="005F6997">
        <w:rPr>
          <w:spacing w:val="-2"/>
          <w:sz w:val="28"/>
          <w:szCs w:val="28"/>
        </w:rPr>
        <w:t>требованиям.</w:t>
      </w:r>
    </w:p>
    <w:p w:rsidR="005F6997" w:rsidRPr="005F6997" w:rsidRDefault="005F6997" w:rsidP="005F6997">
      <w:pPr>
        <w:pStyle w:val="a5"/>
        <w:tabs>
          <w:tab w:val="left" w:pos="10206"/>
        </w:tabs>
        <w:spacing w:before="1" w:line="276" w:lineRule="auto"/>
        <w:ind w:left="0" w:right="5" w:firstLine="284"/>
        <w:rPr>
          <w:sz w:val="28"/>
          <w:szCs w:val="28"/>
        </w:rPr>
      </w:pPr>
      <w:r w:rsidRPr="005F6997">
        <w:rPr>
          <w:sz w:val="28"/>
          <w:szCs w:val="28"/>
        </w:rPr>
        <w:t xml:space="preserve"> Приобретены пособия по</w:t>
      </w:r>
      <w:r w:rsidRPr="005F6997">
        <w:rPr>
          <w:spacing w:val="-1"/>
          <w:sz w:val="28"/>
          <w:szCs w:val="28"/>
        </w:rPr>
        <w:t xml:space="preserve"> </w:t>
      </w:r>
      <w:r w:rsidRPr="005F6997">
        <w:rPr>
          <w:sz w:val="28"/>
          <w:szCs w:val="28"/>
        </w:rPr>
        <w:t>образовательной деятельности: наглядный материал для стендов, альбомы, книги, приобретены игрушки и дидактические пособия для кружковой работы.</w:t>
      </w:r>
      <w:r w:rsidRPr="005F6997">
        <w:rPr>
          <w:spacing w:val="-1"/>
          <w:sz w:val="28"/>
          <w:szCs w:val="28"/>
        </w:rPr>
        <w:t xml:space="preserve"> </w:t>
      </w:r>
      <w:r w:rsidRPr="005F6997">
        <w:rPr>
          <w:sz w:val="28"/>
          <w:szCs w:val="28"/>
        </w:rPr>
        <w:t>Все</w:t>
      </w:r>
      <w:r w:rsidRPr="005F6997">
        <w:rPr>
          <w:spacing w:val="-2"/>
          <w:sz w:val="28"/>
          <w:szCs w:val="28"/>
        </w:rPr>
        <w:t xml:space="preserve"> </w:t>
      </w:r>
      <w:r w:rsidRPr="005F6997">
        <w:rPr>
          <w:sz w:val="28"/>
          <w:szCs w:val="28"/>
        </w:rPr>
        <w:t>материалы и</w:t>
      </w:r>
      <w:r w:rsidRPr="005F6997">
        <w:rPr>
          <w:spacing w:val="-2"/>
          <w:sz w:val="28"/>
          <w:szCs w:val="28"/>
        </w:rPr>
        <w:t xml:space="preserve"> </w:t>
      </w:r>
      <w:r w:rsidRPr="005F6997">
        <w:rPr>
          <w:sz w:val="28"/>
          <w:szCs w:val="28"/>
        </w:rPr>
        <w:t>оборудования</w:t>
      </w:r>
      <w:r w:rsidRPr="005F6997">
        <w:rPr>
          <w:spacing w:val="-1"/>
          <w:sz w:val="28"/>
          <w:szCs w:val="28"/>
        </w:rPr>
        <w:t xml:space="preserve"> </w:t>
      </w:r>
      <w:r w:rsidRPr="005F6997">
        <w:rPr>
          <w:sz w:val="28"/>
          <w:szCs w:val="28"/>
        </w:rPr>
        <w:t>приобретены</w:t>
      </w:r>
      <w:r w:rsidRPr="005F6997">
        <w:rPr>
          <w:spacing w:val="-1"/>
          <w:sz w:val="28"/>
          <w:szCs w:val="28"/>
        </w:rPr>
        <w:t xml:space="preserve"> </w:t>
      </w:r>
      <w:r w:rsidRPr="005F6997">
        <w:rPr>
          <w:sz w:val="28"/>
          <w:szCs w:val="28"/>
        </w:rPr>
        <w:t>по</w:t>
      </w:r>
      <w:r w:rsidRPr="005F6997">
        <w:rPr>
          <w:spacing w:val="-2"/>
          <w:sz w:val="28"/>
          <w:szCs w:val="28"/>
        </w:rPr>
        <w:t xml:space="preserve"> </w:t>
      </w:r>
      <w:r w:rsidRPr="005F6997">
        <w:rPr>
          <w:sz w:val="28"/>
          <w:szCs w:val="28"/>
        </w:rPr>
        <w:t>рекомендациям</w:t>
      </w:r>
      <w:r w:rsidRPr="005F6997">
        <w:rPr>
          <w:spacing w:val="-2"/>
          <w:sz w:val="28"/>
          <w:szCs w:val="28"/>
        </w:rPr>
        <w:t xml:space="preserve"> </w:t>
      </w:r>
      <w:proofErr w:type="spellStart"/>
      <w:r w:rsidRPr="005F6997">
        <w:rPr>
          <w:sz w:val="28"/>
          <w:szCs w:val="28"/>
        </w:rPr>
        <w:t>Минпросвещения</w:t>
      </w:r>
      <w:proofErr w:type="spellEnd"/>
      <w:r w:rsidRPr="005F6997">
        <w:rPr>
          <w:sz w:val="28"/>
          <w:szCs w:val="28"/>
        </w:rPr>
        <w:t xml:space="preserve"> и соответствуют ФГОС и ФОП </w:t>
      </w:r>
      <w:proofErr w:type="gramStart"/>
      <w:r w:rsidRPr="005F6997">
        <w:rPr>
          <w:sz w:val="28"/>
          <w:szCs w:val="28"/>
        </w:rPr>
        <w:t>ДО</w:t>
      </w:r>
      <w:proofErr w:type="gramEnd"/>
      <w:r w:rsidRPr="005F6997">
        <w:rPr>
          <w:sz w:val="28"/>
          <w:szCs w:val="28"/>
        </w:rPr>
        <w:t>.</w:t>
      </w:r>
    </w:p>
    <w:p w:rsidR="005F6997" w:rsidRPr="005F6997" w:rsidRDefault="005F6997" w:rsidP="005F6997">
      <w:pPr>
        <w:pStyle w:val="a5"/>
        <w:tabs>
          <w:tab w:val="left" w:pos="10206"/>
        </w:tabs>
        <w:spacing w:line="276" w:lineRule="auto"/>
        <w:ind w:left="0" w:right="5" w:firstLine="284"/>
        <w:rPr>
          <w:sz w:val="28"/>
          <w:szCs w:val="28"/>
        </w:rPr>
      </w:pPr>
      <w:r w:rsidRPr="005F6997">
        <w:rPr>
          <w:sz w:val="28"/>
          <w:szCs w:val="28"/>
        </w:rPr>
        <w:t>По</w:t>
      </w:r>
      <w:r w:rsidRPr="005F6997">
        <w:rPr>
          <w:spacing w:val="-3"/>
          <w:sz w:val="28"/>
          <w:szCs w:val="28"/>
        </w:rPr>
        <w:t xml:space="preserve"> </w:t>
      </w:r>
      <w:r w:rsidRPr="005F6997">
        <w:rPr>
          <w:sz w:val="28"/>
          <w:szCs w:val="28"/>
        </w:rPr>
        <w:t>направлению работы по</w:t>
      </w:r>
      <w:r w:rsidRPr="005F6997">
        <w:rPr>
          <w:spacing w:val="-1"/>
          <w:sz w:val="28"/>
          <w:szCs w:val="28"/>
        </w:rPr>
        <w:t xml:space="preserve"> </w:t>
      </w:r>
      <w:r w:rsidRPr="005F6997">
        <w:rPr>
          <w:sz w:val="28"/>
          <w:szCs w:val="28"/>
        </w:rPr>
        <w:t>патриотическому воспитанию были закуплены флаги, гербы РФ и РБ, оформлены стенды в холлах «Государственные символы».</w:t>
      </w:r>
    </w:p>
    <w:p w:rsidR="005F6997" w:rsidRPr="005F6997" w:rsidRDefault="005F6997" w:rsidP="005F6997">
      <w:pPr>
        <w:pStyle w:val="a5"/>
        <w:tabs>
          <w:tab w:val="left" w:pos="10206"/>
        </w:tabs>
        <w:spacing w:line="276" w:lineRule="auto"/>
        <w:ind w:left="0" w:right="5" w:firstLine="284"/>
        <w:rPr>
          <w:sz w:val="28"/>
          <w:szCs w:val="28"/>
        </w:rPr>
      </w:pPr>
      <w:proofErr w:type="gramStart"/>
      <w:r w:rsidRPr="005F6997">
        <w:rPr>
          <w:sz w:val="28"/>
          <w:szCs w:val="28"/>
        </w:rPr>
        <w:t>Созданная</w:t>
      </w:r>
      <w:proofErr w:type="gramEnd"/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РППС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обеспечивает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всестороннее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развитие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детей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дошкольного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возраста, в</w:t>
      </w:r>
      <w:r w:rsidRPr="005F6997">
        <w:rPr>
          <w:spacing w:val="-4"/>
          <w:sz w:val="28"/>
          <w:szCs w:val="28"/>
        </w:rPr>
        <w:t xml:space="preserve"> </w:t>
      </w:r>
      <w:r w:rsidRPr="005F6997">
        <w:rPr>
          <w:sz w:val="28"/>
          <w:szCs w:val="28"/>
        </w:rPr>
        <w:t>том числе и</w:t>
      </w:r>
      <w:r w:rsidRPr="005F6997">
        <w:rPr>
          <w:spacing w:val="-2"/>
          <w:sz w:val="28"/>
          <w:szCs w:val="28"/>
        </w:rPr>
        <w:t xml:space="preserve"> </w:t>
      </w:r>
      <w:r w:rsidRPr="005F6997">
        <w:rPr>
          <w:sz w:val="28"/>
          <w:szCs w:val="28"/>
        </w:rPr>
        <w:t>их</w:t>
      </w:r>
      <w:r w:rsidRPr="005F6997">
        <w:rPr>
          <w:spacing w:val="-4"/>
          <w:sz w:val="28"/>
          <w:szCs w:val="28"/>
        </w:rPr>
        <w:t xml:space="preserve"> </w:t>
      </w:r>
      <w:r w:rsidRPr="005F6997">
        <w:rPr>
          <w:sz w:val="28"/>
          <w:szCs w:val="28"/>
        </w:rPr>
        <w:t>нравственное развитие личности в</w:t>
      </w:r>
      <w:r w:rsidRPr="005F6997">
        <w:rPr>
          <w:spacing w:val="-1"/>
          <w:sz w:val="28"/>
          <w:szCs w:val="28"/>
        </w:rPr>
        <w:t xml:space="preserve"> </w:t>
      </w:r>
      <w:r w:rsidRPr="005F6997">
        <w:rPr>
          <w:sz w:val="28"/>
          <w:szCs w:val="28"/>
        </w:rPr>
        <w:t>социально-духовном плане, развитие самостоятельности. Среда:</w:t>
      </w:r>
    </w:p>
    <w:p w:rsidR="005F6997" w:rsidRPr="005F6997" w:rsidRDefault="005F6997" w:rsidP="005F6997">
      <w:pPr>
        <w:pStyle w:val="a5"/>
        <w:tabs>
          <w:tab w:val="left" w:pos="10206"/>
        </w:tabs>
        <w:spacing w:line="276" w:lineRule="auto"/>
        <w:ind w:left="0" w:right="5" w:firstLine="284"/>
        <w:rPr>
          <w:sz w:val="28"/>
          <w:szCs w:val="28"/>
        </w:rPr>
      </w:pPr>
      <w:r w:rsidRPr="005F6997">
        <w:rPr>
          <w:sz w:val="28"/>
          <w:szCs w:val="28"/>
        </w:rPr>
        <w:t>-включает материалы, оборудование и инвентарь для воспитания детей в сфере личностного развития, совершенствования их игровых и трудовых навыков;</w:t>
      </w:r>
    </w:p>
    <w:p w:rsidR="005F6997" w:rsidRPr="005F6997" w:rsidRDefault="005F6997" w:rsidP="005F6997">
      <w:pPr>
        <w:pStyle w:val="a5"/>
        <w:tabs>
          <w:tab w:val="left" w:pos="10206"/>
        </w:tabs>
        <w:spacing w:line="276" w:lineRule="auto"/>
        <w:ind w:left="0" w:right="5" w:firstLine="284"/>
        <w:rPr>
          <w:sz w:val="28"/>
          <w:szCs w:val="28"/>
        </w:rPr>
      </w:pPr>
      <w:r w:rsidRPr="005F6997">
        <w:rPr>
          <w:sz w:val="28"/>
          <w:szCs w:val="28"/>
        </w:rPr>
        <w:t>-обеспечивает</w:t>
      </w:r>
      <w:r w:rsidRPr="005F6997">
        <w:rPr>
          <w:spacing w:val="-4"/>
          <w:sz w:val="28"/>
          <w:szCs w:val="28"/>
        </w:rPr>
        <w:t xml:space="preserve"> </w:t>
      </w:r>
      <w:r w:rsidRPr="005F6997">
        <w:rPr>
          <w:sz w:val="28"/>
          <w:szCs w:val="28"/>
        </w:rPr>
        <w:t>учет</w:t>
      </w:r>
      <w:r w:rsidRPr="005F6997">
        <w:rPr>
          <w:spacing w:val="-3"/>
          <w:sz w:val="28"/>
          <w:szCs w:val="28"/>
        </w:rPr>
        <w:t xml:space="preserve"> </w:t>
      </w:r>
      <w:r w:rsidRPr="005F6997">
        <w:rPr>
          <w:sz w:val="28"/>
          <w:szCs w:val="28"/>
        </w:rPr>
        <w:t>возрастных</w:t>
      </w:r>
      <w:r w:rsidRPr="005F6997">
        <w:rPr>
          <w:spacing w:val="-3"/>
          <w:sz w:val="28"/>
          <w:szCs w:val="28"/>
        </w:rPr>
        <w:t xml:space="preserve"> </w:t>
      </w:r>
      <w:r w:rsidRPr="005F6997">
        <w:rPr>
          <w:sz w:val="28"/>
          <w:szCs w:val="28"/>
        </w:rPr>
        <w:t>особенностей</w:t>
      </w:r>
      <w:r w:rsidRPr="005F6997">
        <w:rPr>
          <w:spacing w:val="-5"/>
          <w:sz w:val="28"/>
          <w:szCs w:val="28"/>
        </w:rPr>
        <w:t xml:space="preserve"> </w:t>
      </w:r>
      <w:r w:rsidRPr="005F6997">
        <w:rPr>
          <w:sz w:val="28"/>
          <w:szCs w:val="28"/>
        </w:rPr>
        <w:t>детей</w:t>
      </w:r>
      <w:r w:rsidRPr="005F6997">
        <w:rPr>
          <w:spacing w:val="-3"/>
          <w:sz w:val="28"/>
          <w:szCs w:val="28"/>
        </w:rPr>
        <w:t xml:space="preserve"> </w:t>
      </w:r>
      <w:r w:rsidRPr="005F6997">
        <w:rPr>
          <w:sz w:val="28"/>
          <w:szCs w:val="28"/>
        </w:rPr>
        <w:t>дошкольного</w:t>
      </w:r>
      <w:r w:rsidRPr="005F6997">
        <w:rPr>
          <w:spacing w:val="-3"/>
          <w:sz w:val="28"/>
          <w:szCs w:val="28"/>
        </w:rPr>
        <w:t xml:space="preserve"> </w:t>
      </w:r>
      <w:r w:rsidRPr="005F6997">
        <w:rPr>
          <w:spacing w:val="-2"/>
          <w:sz w:val="28"/>
          <w:szCs w:val="28"/>
        </w:rPr>
        <w:t>возраста.</w:t>
      </w:r>
    </w:p>
    <w:p w:rsidR="005F6997" w:rsidRPr="005F6997" w:rsidRDefault="005F6997" w:rsidP="005F6997">
      <w:pPr>
        <w:pStyle w:val="a5"/>
        <w:tabs>
          <w:tab w:val="left" w:pos="10206"/>
        </w:tabs>
        <w:spacing w:line="276" w:lineRule="auto"/>
        <w:ind w:left="0" w:right="5" w:firstLine="284"/>
        <w:rPr>
          <w:sz w:val="28"/>
          <w:szCs w:val="28"/>
        </w:rPr>
      </w:pPr>
      <w:r w:rsidRPr="005F6997">
        <w:rPr>
          <w:sz w:val="28"/>
          <w:szCs w:val="28"/>
        </w:rPr>
        <w:t xml:space="preserve">РППС учитывает особенности реализуемой ООП </w:t>
      </w:r>
      <w:proofErr w:type="gramStart"/>
      <w:r w:rsidRPr="005F6997">
        <w:rPr>
          <w:sz w:val="28"/>
          <w:szCs w:val="28"/>
        </w:rPr>
        <w:t>ДО</w:t>
      </w:r>
      <w:proofErr w:type="gramEnd"/>
      <w:r w:rsidRPr="005F6997">
        <w:rPr>
          <w:sz w:val="28"/>
          <w:szCs w:val="28"/>
        </w:rPr>
        <w:t>. В каждой возрастной группе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имеется достаточное количество современных развивающих пособий и игрушек. В</w:t>
      </w:r>
      <w:r w:rsidRPr="005F6997">
        <w:rPr>
          <w:spacing w:val="40"/>
          <w:sz w:val="28"/>
          <w:szCs w:val="28"/>
        </w:rPr>
        <w:t xml:space="preserve"> </w:t>
      </w:r>
      <w:r w:rsidRPr="005F6997">
        <w:rPr>
          <w:sz w:val="28"/>
          <w:szCs w:val="28"/>
        </w:rPr>
        <w:t>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5F6997" w:rsidRPr="005F6997" w:rsidRDefault="005F6997" w:rsidP="005F6997">
      <w:pPr>
        <w:pStyle w:val="a5"/>
        <w:tabs>
          <w:tab w:val="left" w:pos="10206"/>
        </w:tabs>
        <w:spacing w:before="1" w:line="276" w:lineRule="auto"/>
        <w:ind w:left="0" w:right="5" w:firstLine="284"/>
        <w:rPr>
          <w:sz w:val="28"/>
          <w:szCs w:val="28"/>
        </w:rPr>
      </w:pPr>
      <w:r w:rsidRPr="005F6997">
        <w:rPr>
          <w:sz w:val="28"/>
          <w:szCs w:val="28"/>
        </w:rPr>
        <w:t>Организация РППС в рамках реализации программы воспитания в достаточной степени отражает региональные особенности. Созданы уголки патриотического воспитания,</w:t>
      </w:r>
      <w:r w:rsidRPr="005F6997">
        <w:rPr>
          <w:spacing w:val="60"/>
          <w:sz w:val="28"/>
          <w:szCs w:val="28"/>
        </w:rPr>
        <w:t xml:space="preserve">  </w:t>
      </w:r>
      <w:r w:rsidRPr="005F6997">
        <w:rPr>
          <w:sz w:val="28"/>
          <w:szCs w:val="28"/>
        </w:rPr>
        <w:t>которые</w:t>
      </w:r>
      <w:r w:rsidRPr="005F6997">
        <w:rPr>
          <w:spacing w:val="59"/>
          <w:sz w:val="28"/>
          <w:szCs w:val="28"/>
        </w:rPr>
        <w:t xml:space="preserve">  </w:t>
      </w:r>
      <w:r w:rsidRPr="005F6997">
        <w:rPr>
          <w:sz w:val="28"/>
          <w:szCs w:val="28"/>
        </w:rPr>
        <w:t>включают</w:t>
      </w:r>
      <w:r w:rsidRPr="005F6997">
        <w:rPr>
          <w:spacing w:val="60"/>
          <w:sz w:val="28"/>
          <w:szCs w:val="28"/>
        </w:rPr>
        <w:t xml:space="preserve">  </w:t>
      </w:r>
      <w:r w:rsidRPr="005F6997">
        <w:rPr>
          <w:sz w:val="28"/>
          <w:szCs w:val="28"/>
        </w:rPr>
        <w:t>знаки</w:t>
      </w:r>
      <w:r w:rsidRPr="005F6997">
        <w:rPr>
          <w:spacing w:val="60"/>
          <w:sz w:val="28"/>
          <w:szCs w:val="28"/>
        </w:rPr>
        <w:t xml:space="preserve">  </w:t>
      </w:r>
      <w:r w:rsidRPr="005F6997">
        <w:rPr>
          <w:sz w:val="28"/>
          <w:szCs w:val="28"/>
        </w:rPr>
        <w:t>и символы</w:t>
      </w:r>
      <w:r w:rsidRPr="005F6997">
        <w:rPr>
          <w:spacing w:val="61"/>
          <w:sz w:val="28"/>
          <w:szCs w:val="28"/>
        </w:rPr>
        <w:t xml:space="preserve">  </w:t>
      </w:r>
      <w:r w:rsidRPr="005F6997">
        <w:rPr>
          <w:sz w:val="28"/>
          <w:szCs w:val="28"/>
        </w:rPr>
        <w:t>государства,</w:t>
      </w:r>
      <w:r w:rsidRPr="005F6997">
        <w:rPr>
          <w:spacing w:val="61"/>
          <w:sz w:val="28"/>
          <w:szCs w:val="28"/>
        </w:rPr>
        <w:t xml:space="preserve">  </w:t>
      </w:r>
      <w:r w:rsidRPr="005F6997">
        <w:rPr>
          <w:sz w:val="28"/>
          <w:szCs w:val="28"/>
        </w:rPr>
        <w:t>региона,</w:t>
      </w:r>
      <w:r w:rsidRPr="005F6997">
        <w:rPr>
          <w:spacing w:val="61"/>
          <w:sz w:val="28"/>
          <w:szCs w:val="28"/>
        </w:rPr>
        <w:t xml:space="preserve">  </w:t>
      </w:r>
      <w:r w:rsidRPr="005F6997">
        <w:rPr>
          <w:sz w:val="28"/>
          <w:szCs w:val="28"/>
        </w:rPr>
        <w:t>города и организации.</w:t>
      </w:r>
    </w:p>
    <w:p w:rsidR="005F6997" w:rsidRPr="005F6997" w:rsidRDefault="005F6997" w:rsidP="005F6997">
      <w:pPr>
        <w:pStyle w:val="a5"/>
        <w:tabs>
          <w:tab w:val="left" w:pos="10206"/>
        </w:tabs>
        <w:spacing w:line="276" w:lineRule="auto"/>
        <w:ind w:left="0" w:right="5" w:firstLine="284"/>
        <w:rPr>
          <w:sz w:val="28"/>
          <w:szCs w:val="28"/>
        </w:rPr>
      </w:pPr>
      <w:r w:rsidRPr="005F6997">
        <w:rPr>
          <w:sz w:val="28"/>
          <w:szCs w:val="28"/>
        </w:rPr>
        <w:t>В августе 2025 года Детский сад закупил дополнительные экземпляры Государственного флага Российской Федерации с целью их размещения на зданиях и территориях детского сада во исполнение части 2 статьи 4 Федерального конституционного закона от 25.12.2000 № 1-ФКЗ.</w:t>
      </w:r>
    </w:p>
    <w:p w:rsidR="005F6997" w:rsidRPr="005F6997" w:rsidRDefault="005F6997" w:rsidP="005F6997">
      <w:pPr>
        <w:tabs>
          <w:tab w:val="left" w:pos="10206"/>
        </w:tabs>
        <w:spacing w:after="0"/>
        <w:ind w:right="5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97">
        <w:rPr>
          <w:rFonts w:ascii="Times New Roman" w:hAnsi="Times New Roman" w:cs="Times New Roman"/>
          <w:color w:val="000000"/>
          <w:sz w:val="28"/>
          <w:szCs w:val="28"/>
        </w:rPr>
        <w:t>В течении 2025 года закупили недостающее оборудование и реквизиты для музыкального зала по Перечню:</w:t>
      </w:r>
    </w:p>
    <w:p w:rsidR="005F6997" w:rsidRPr="005F6997" w:rsidRDefault="005F6997" w:rsidP="005F6997">
      <w:pPr>
        <w:numPr>
          <w:ilvl w:val="0"/>
          <w:numId w:val="1"/>
        </w:numPr>
        <w:tabs>
          <w:tab w:val="left" w:pos="1134"/>
        </w:tabs>
        <w:spacing w:before="100" w:after="0"/>
        <w:ind w:left="780" w:right="5" w:firstLine="284"/>
        <w:contextualSpacing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F6997">
        <w:rPr>
          <w:rFonts w:ascii="Times New Roman" w:hAnsi="Times New Roman" w:cs="Times New Roman"/>
          <w:color w:val="000000"/>
          <w:sz w:val="28"/>
          <w:szCs w:val="28"/>
        </w:rPr>
        <w:t>костюмы театральные детские – комплект;</w:t>
      </w:r>
    </w:p>
    <w:p w:rsidR="005F6997" w:rsidRPr="005F6997" w:rsidRDefault="005F6997" w:rsidP="005F6997">
      <w:pPr>
        <w:pStyle w:val="a7"/>
        <w:widowControl/>
        <w:numPr>
          <w:ilvl w:val="0"/>
          <w:numId w:val="1"/>
        </w:numPr>
        <w:tabs>
          <w:tab w:val="left" w:pos="1418"/>
        </w:tabs>
        <w:autoSpaceDE/>
        <w:autoSpaceDN/>
        <w:spacing w:before="100" w:beforeAutospacing="1" w:line="276" w:lineRule="auto"/>
        <w:ind w:right="5" w:firstLine="284"/>
        <w:contextualSpacing/>
        <w:jc w:val="both"/>
        <w:rPr>
          <w:color w:val="000000"/>
          <w:sz w:val="28"/>
          <w:szCs w:val="28"/>
        </w:rPr>
      </w:pPr>
      <w:r w:rsidRPr="005F6997">
        <w:rPr>
          <w:color w:val="000000"/>
          <w:sz w:val="28"/>
          <w:szCs w:val="28"/>
        </w:rPr>
        <w:t>костюмы театральные взрослые – комплект;</w:t>
      </w:r>
    </w:p>
    <w:p w:rsidR="005F6997" w:rsidRPr="005F6997" w:rsidRDefault="005F6997" w:rsidP="005F6997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spacing w:before="100" w:beforeAutospacing="1" w:line="276" w:lineRule="auto"/>
        <w:ind w:right="5"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5F6997">
        <w:rPr>
          <w:color w:val="000000"/>
          <w:sz w:val="28"/>
          <w:szCs w:val="28"/>
        </w:rPr>
        <w:t>шторы оформительские</w:t>
      </w:r>
    </w:p>
    <w:p w:rsidR="005F6997" w:rsidRPr="005F6997" w:rsidRDefault="005F6997" w:rsidP="005F6997">
      <w:pPr>
        <w:tabs>
          <w:tab w:val="left" w:pos="10206"/>
        </w:tabs>
        <w:spacing w:before="100" w:beforeAutospacing="1" w:after="0"/>
        <w:ind w:right="5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97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F6997" w:rsidRPr="005F6997" w:rsidRDefault="005F6997" w:rsidP="005F6997">
      <w:pPr>
        <w:tabs>
          <w:tab w:val="left" w:pos="10206"/>
        </w:tabs>
        <w:spacing w:after="0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97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выявлено: РППС учитывает особенности реализуемой ОП </w:t>
      </w:r>
      <w:proofErr w:type="gramStart"/>
      <w:r w:rsidRPr="005F6997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5F6997">
        <w:rPr>
          <w:rFonts w:ascii="Times New Roman" w:hAnsi="Times New Roman" w:cs="Times New Roman"/>
          <w:color w:val="000000"/>
          <w:sz w:val="28"/>
          <w:szCs w:val="28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5F6997" w:rsidRPr="005F6997" w:rsidRDefault="005F6997" w:rsidP="005F6997">
      <w:pPr>
        <w:tabs>
          <w:tab w:val="left" w:pos="10206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997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F6997" w:rsidRPr="005F6997" w:rsidRDefault="005F6997" w:rsidP="005F6997">
      <w:pPr>
        <w:tabs>
          <w:tab w:val="left" w:pos="10206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6309" w:rsidRPr="00540E38" w:rsidRDefault="00E96309" w:rsidP="00E96309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540E38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4. Оценка качества кадрового обеспечения</w:t>
      </w:r>
    </w:p>
    <w:p w:rsidR="00E96309" w:rsidRPr="00E96309" w:rsidRDefault="00E96309" w:rsidP="00E96309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309">
        <w:rPr>
          <w:rFonts w:ascii="Times New Roman" w:hAnsi="Times New Roman" w:cs="Times New Roman"/>
          <w:color w:val="000000"/>
          <w:sz w:val="28"/>
          <w:szCs w:val="28"/>
        </w:rPr>
        <w:t>Детский сад укомплектован педагогами на 100 процентов согласно штатному расписанию.</w:t>
      </w:r>
      <w:r w:rsidRPr="00E96309">
        <w:rPr>
          <w:rFonts w:ascii="Times New Roman" w:hAnsi="Times New Roman" w:cs="Times New Roman"/>
          <w:sz w:val="28"/>
          <w:szCs w:val="28"/>
        </w:rPr>
        <w:t xml:space="preserve"> Всего работает 60 человек, </w:t>
      </w:r>
      <w:proofErr w:type="gramStart"/>
      <w:r w:rsidRPr="00E9630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963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6309">
        <w:rPr>
          <w:rFonts w:ascii="Times New Roman" w:hAnsi="Times New Roman" w:cs="Times New Roman"/>
          <w:sz w:val="28"/>
          <w:szCs w:val="28"/>
        </w:rPr>
        <w:t>низ</w:t>
      </w:r>
      <w:proofErr w:type="gramEnd"/>
      <w:r w:rsidRPr="00E96309">
        <w:rPr>
          <w:rFonts w:ascii="Times New Roman" w:hAnsi="Times New Roman" w:cs="Times New Roman"/>
          <w:sz w:val="28"/>
          <w:szCs w:val="28"/>
        </w:rPr>
        <w:t xml:space="preserve"> 33 педагога (2 старших воспитателя,1 заместитель заведующего по воспитательной работе, 3 музыкальных руководителя, 2 учителя-логопеда, 24 воспитателя). Соотношение воспитанников, приходящихся на 1 взрослого: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</w:rPr>
      </w:pPr>
      <w:r w:rsidRPr="00E96309">
        <w:rPr>
          <w:sz w:val="28"/>
          <w:szCs w:val="28"/>
        </w:rPr>
        <w:t>воспитанник/педагоги</w:t>
      </w:r>
      <w:r w:rsidRPr="00E96309">
        <w:rPr>
          <w:spacing w:val="-7"/>
          <w:sz w:val="28"/>
          <w:szCs w:val="28"/>
        </w:rPr>
        <w:t xml:space="preserve"> </w:t>
      </w:r>
      <w:r w:rsidRPr="00E96309">
        <w:rPr>
          <w:sz w:val="28"/>
          <w:szCs w:val="28"/>
        </w:rPr>
        <w:t>—</w:t>
      </w:r>
      <w:r w:rsidRPr="00E96309">
        <w:rPr>
          <w:spacing w:val="-6"/>
          <w:sz w:val="28"/>
          <w:szCs w:val="28"/>
        </w:rPr>
        <w:t xml:space="preserve"> </w:t>
      </w:r>
      <w:r w:rsidRPr="00E96309">
        <w:rPr>
          <w:spacing w:val="-2"/>
          <w:sz w:val="28"/>
          <w:szCs w:val="28"/>
        </w:rPr>
        <w:t>11,8/1;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pacing w:val="-2"/>
          <w:sz w:val="28"/>
          <w:szCs w:val="28"/>
        </w:rPr>
      </w:pPr>
      <w:r w:rsidRPr="00E96309">
        <w:rPr>
          <w:sz w:val="28"/>
          <w:szCs w:val="28"/>
        </w:rPr>
        <w:t>воспитанники/все</w:t>
      </w:r>
      <w:r w:rsidRPr="00E96309">
        <w:rPr>
          <w:spacing w:val="-6"/>
          <w:sz w:val="28"/>
          <w:szCs w:val="28"/>
        </w:rPr>
        <w:t xml:space="preserve"> </w:t>
      </w:r>
      <w:r w:rsidRPr="00E96309">
        <w:rPr>
          <w:sz w:val="28"/>
          <w:szCs w:val="28"/>
        </w:rPr>
        <w:t>сотрудники</w:t>
      </w:r>
      <w:r w:rsidRPr="00E96309">
        <w:rPr>
          <w:spacing w:val="-3"/>
          <w:sz w:val="28"/>
          <w:szCs w:val="28"/>
        </w:rPr>
        <w:t xml:space="preserve"> </w:t>
      </w:r>
      <w:r w:rsidRPr="00E96309">
        <w:rPr>
          <w:sz w:val="28"/>
          <w:szCs w:val="28"/>
        </w:rPr>
        <w:t>—</w:t>
      </w:r>
      <w:r w:rsidRPr="00E96309">
        <w:rPr>
          <w:spacing w:val="-4"/>
          <w:sz w:val="28"/>
          <w:szCs w:val="28"/>
        </w:rPr>
        <w:t xml:space="preserve"> </w:t>
      </w:r>
      <w:r w:rsidRPr="00E96309">
        <w:rPr>
          <w:spacing w:val="-2"/>
          <w:sz w:val="28"/>
          <w:szCs w:val="28"/>
        </w:rPr>
        <w:t>6,3/1.</w:t>
      </w:r>
    </w:p>
    <w:p w:rsidR="00E96309" w:rsidRPr="00E96309" w:rsidRDefault="00E96309" w:rsidP="00E96309">
      <w:pPr>
        <w:pStyle w:val="a5"/>
        <w:spacing w:line="276" w:lineRule="auto"/>
        <w:ind w:left="0"/>
        <w:rPr>
          <w:spacing w:val="-2"/>
          <w:sz w:val="28"/>
          <w:szCs w:val="28"/>
        </w:rPr>
      </w:pPr>
    </w:p>
    <w:p w:rsidR="00E96309" w:rsidRPr="00E96309" w:rsidRDefault="00E96309" w:rsidP="00E96309">
      <w:pPr>
        <w:pStyle w:val="a5"/>
        <w:spacing w:line="276" w:lineRule="auto"/>
        <w:ind w:left="0"/>
        <w:rPr>
          <w:spacing w:val="-2"/>
          <w:sz w:val="28"/>
          <w:szCs w:val="28"/>
        </w:rPr>
      </w:pPr>
      <w:r w:rsidRPr="00E96309">
        <w:rPr>
          <w:spacing w:val="-2"/>
          <w:sz w:val="28"/>
          <w:szCs w:val="28"/>
        </w:rPr>
        <w:t>Диаграмма с характеристиками кадрового состава Детского сада:</w:t>
      </w:r>
    </w:p>
    <w:p w:rsidR="00E96309" w:rsidRPr="00E96309" w:rsidRDefault="00E96309" w:rsidP="00E96309">
      <w:pPr>
        <w:pStyle w:val="a5"/>
        <w:ind w:left="0"/>
        <w:rPr>
          <w:spacing w:val="-2"/>
          <w:sz w:val="28"/>
          <w:szCs w:val="28"/>
        </w:rPr>
      </w:pPr>
    </w:p>
    <w:p w:rsidR="00E96309" w:rsidRPr="00E96309" w:rsidRDefault="00E96309" w:rsidP="00E96309">
      <w:pPr>
        <w:pStyle w:val="a5"/>
        <w:ind w:left="0" w:firstLine="284"/>
        <w:jc w:val="center"/>
        <w:rPr>
          <w:b/>
          <w:spacing w:val="-2"/>
          <w:sz w:val="28"/>
          <w:szCs w:val="28"/>
        </w:rPr>
      </w:pPr>
      <w:r w:rsidRPr="00E96309">
        <w:rPr>
          <w:b/>
          <w:spacing w:val="-2"/>
          <w:sz w:val="28"/>
          <w:szCs w:val="28"/>
        </w:rPr>
        <w:t>СТАЖ ПЕДАГОГИЧЕСКОГО СОСТАВА</w:t>
      </w:r>
    </w:p>
    <w:p w:rsidR="00E96309" w:rsidRPr="00E96309" w:rsidRDefault="00E96309" w:rsidP="00E96309">
      <w:pPr>
        <w:pStyle w:val="a5"/>
        <w:ind w:left="0" w:firstLine="284"/>
        <w:jc w:val="center"/>
        <w:rPr>
          <w:spacing w:val="-2"/>
          <w:sz w:val="28"/>
          <w:szCs w:val="28"/>
        </w:rPr>
      </w:pPr>
      <w:r w:rsidRPr="00E96309">
        <w:rPr>
          <w:noProof/>
          <w:spacing w:val="-2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96309" w:rsidRPr="00E96309" w:rsidRDefault="00E96309" w:rsidP="00E96309">
      <w:pPr>
        <w:pStyle w:val="a5"/>
        <w:ind w:left="0" w:firstLine="284"/>
        <w:rPr>
          <w:spacing w:val="-2"/>
          <w:sz w:val="28"/>
          <w:szCs w:val="28"/>
        </w:rPr>
      </w:pPr>
    </w:p>
    <w:p w:rsidR="00E96309" w:rsidRPr="00E96309" w:rsidRDefault="00E96309" w:rsidP="00E96309">
      <w:pPr>
        <w:pStyle w:val="a5"/>
        <w:ind w:left="0"/>
        <w:rPr>
          <w:sz w:val="28"/>
          <w:szCs w:val="28"/>
        </w:rPr>
      </w:pPr>
    </w:p>
    <w:p w:rsidR="00E96309" w:rsidRPr="00E96309" w:rsidRDefault="00E96309" w:rsidP="00E96309">
      <w:pPr>
        <w:pStyle w:val="a5"/>
        <w:spacing w:line="276" w:lineRule="auto"/>
        <w:ind w:left="0" w:right="1915" w:firstLine="284"/>
        <w:rPr>
          <w:sz w:val="28"/>
          <w:szCs w:val="28"/>
        </w:rPr>
      </w:pPr>
      <w:r w:rsidRPr="00E96309">
        <w:rPr>
          <w:sz w:val="28"/>
          <w:szCs w:val="28"/>
        </w:rPr>
        <w:t>За</w:t>
      </w:r>
      <w:r w:rsidRPr="00E96309">
        <w:rPr>
          <w:spacing w:val="-5"/>
          <w:sz w:val="28"/>
          <w:szCs w:val="28"/>
        </w:rPr>
        <w:t xml:space="preserve"> </w:t>
      </w:r>
      <w:r w:rsidRPr="00E96309">
        <w:rPr>
          <w:sz w:val="28"/>
          <w:szCs w:val="28"/>
        </w:rPr>
        <w:t>2025</w:t>
      </w:r>
      <w:r w:rsidRPr="00E96309">
        <w:rPr>
          <w:spacing w:val="-4"/>
          <w:sz w:val="28"/>
          <w:szCs w:val="28"/>
        </w:rPr>
        <w:t xml:space="preserve"> </w:t>
      </w:r>
      <w:r w:rsidRPr="00E96309">
        <w:rPr>
          <w:sz w:val="28"/>
          <w:szCs w:val="28"/>
        </w:rPr>
        <w:t>год</w:t>
      </w:r>
      <w:r w:rsidRPr="00E96309">
        <w:rPr>
          <w:spacing w:val="-4"/>
          <w:sz w:val="28"/>
          <w:szCs w:val="28"/>
        </w:rPr>
        <w:t xml:space="preserve"> </w:t>
      </w:r>
      <w:r w:rsidRPr="00E96309">
        <w:rPr>
          <w:sz w:val="28"/>
          <w:szCs w:val="28"/>
        </w:rPr>
        <w:t>педагогические</w:t>
      </w:r>
      <w:r w:rsidRPr="00E96309">
        <w:rPr>
          <w:spacing w:val="-5"/>
          <w:sz w:val="28"/>
          <w:szCs w:val="28"/>
        </w:rPr>
        <w:t xml:space="preserve"> </w:t>
      </w:r>
      <w:r w:rsidRPr="00E96309">
        <w:rPr>
          <w:sz w:val="28"/>
          <w:szCs w:val="28"/>
        </w:rPr>
        <w:t>работники</w:t>
      </w:r>
      <w:r w:rsidRPr="00E96309">
        <w:rPr>
          <w:spacing w:val="-4"/>
          <w:sz w:val="28"/>
          <w:szCs w:val="28"/>
        </w:rPr>
        <w:t xml:space="preserve"> </w:t>
      </w:r>
      <w:r w:rsidRPr="00E96309">
        <w:rPr>
          <w:sz w:val="28"/>
          <w:szCs w:val="28"/>
        </w:rPr>
        <w:t>прошли</w:t>
      </w:r>
      <w:r w:rsidRPr="00E96309">
        <w:rPr>
          <w:spacing w:val="-3"/>
          <w:sz w:val="28"/>
          <w:szCs w:val="28"/>
        </w:rPr>
        <w:t xml:space="preserve"> </w:t>
      </w:r>
      <w:r w:rsidRPr="00E96309">
        <w:rPr>
          <w:sz w:val="28"/>
          <w:szCs w:val="28"/>
        </w:rPr>
        <w:t>аттестацию</w:t>
      </w:r>
      <w:r w:rsidRPr="00E96309">
        <w:rPr>
          <w:spacing w:val="-6"/>
          <w:sz w:val="28"/>
          <w:szCs w:val="28"/>
        </w:rPr>
        <w:t xml:space="preserve"> </w:t>
      </w:r>
      <w:r w:rsidRPr="00E96309">
        <w:rPr>
          <w:sz w:val="28"/>
          <w:szCs w:val="28"/>
        </w:rPr>
        <w:t>и</w:t>
      </w:r>
      <w:r w:rsidRPr="00E96309">
        <w:rPr>
          <w:spacing w:val="-2"/>
          <w:sz w:val="28"/>
          <w:szCs w:val="28"/>
        </w:rPr>
        <w:t xml:space="preserve"> </w:t>
      </w:r>
      <w:r w:rsidRPr="00E96309">
        <w:rPr>
          <w:sz w:val="28"/>
          <w:szCs w:val="28"/>
        </w:rPr>
        <w:t xml:space="preserve">получили:   </w:t>
      </w:r>
    </w:p>
    <w:p w:rsidR="00E96309" w:rsidRPr="00E96309" w:rsidRDefault="00E96309" w:rsidP="00E96309">
      <w:pPr>
        <w:pStyle w:val="a5"/>
        <w:numPr>
          <w:ilvl w:val="0"/>
          <w:numId w:val="2"/>
        </w:numPr>
        <w:spacing w:line="276" w:lineRule="auto"/>
        <w:ind w:right="1915"/>
        <w:rPr>
          <w:sz w:val="28"/>
          <w:szCs w:val="28"/>
        </w:rPr>
      </w:pPr>
      <w:r w:rsidRPr="00E96309">
        <w:rPr>
          <w:sz w:val="28"/>
          <w:szCs w:val="28"/>
        </w:rPr>
        <w:t>высшую квалификационную категорию — 1 педагог (учитель-логопед) и 4 воспитателя;</w:t>
      </w:r>
    </w:p>
    <w:p w:rsidR="00E96309" w:rsidRPr="00E96309" w:rsidRDefault="00E96309" w:rsidP="00E96309">
      <w:pPr>
        <w:pStyle w:val="a5"/>
        <w:numPr>
          <w:ilvl w:val="0"/>
          <w:numId w:val="2"/>
        </w:numPr>
        <w:spacing w:before="1" w:line="276" w:lineRule="auto"/>
        <w:ind w:right="281"/>
        <w:rPr>
          <w:sz w:val="28"/>
          <w:szCs w:val="28"/>
        </w:rPr>
      </w:pPr>
      <w:r w:rsidRPr="00E96309">
        <w:rPr>
          <w:sz w:val="28"/>
          <w:szCs w:val="28"/>
        </w:rPr>
        <w:t>первую квалификационную категорию</w:t>
      </w:r>
      <w:r w:rsidRPr="00E96309">
        <w:rPr>
          <w:spacing w:val="-1"/>
          <w:sz w:val="28"/>
          <w:szCs w:val="28"/>
        </w:rPr>
        <w:t xml:space="preserve"> </w:t>
      </w:r>
      <w:r w:rsidRPr="00E96309">
        <w:rPr>
          <w:sz w:val="28"/>
          <w:szCs w:val="28"/>
        </w:rPr>
        <w:t>— 4 воспитателя</w:t>
      </w:r>
    </w:p>
    <w:p w:rsidR="00E96309" w:rsidRPr="00E96309" w:rsidRDefault="00E96309" w:rsidP="00E96309">
      <w:pPr>
        <w:pStyle w:val="a5"/>
        <w:spacing w:line="276" w:lineRule="auto"/>
        <w:ind w:left="0" w:right="279" w:firstLine="284"/>
        <w:rPr>
          <w:spacing w:val="-2"/>
          <w:sz w:val="28"/>
          <w:szCs w:val="28"/>
        </w:rPr>
      </w:pPr>
      <w:r w:rsidRPr="00E96309">
        <w:rPr>
          <w:sz w:val="28"/>
          <w:szCs w:val="28"/>
        </w:rPr>
        <w:t>Курсы</w:t>
      </w:r>
      <w:r w:rsidRPr="00E96309">
        <w:rPr>
          <w:spacing w:val="80"/>
          <w:sz w:val="28"/>
          <w:szCs w:val="28"/>
        </w:rPr>
        <w:t xml:space="preserve"> </w:t>
      </w:r>
      <w:r w:rsidRPr="00E96309">
        <w:rPr>
          <w:sz w:val="28"/>
          <w:szCs w:val="28"/>
        </w:rPr>
        <w:t>повышения</w:t>
      </w:r>
      <w:r w:rsidRPr="00E96309">
        <w:rPr>
          <w:spacing w:val="80"/>
          <w:sz w:val="28"/>
          <w:szCs w:val="28"/>
        </w:rPr>
        <w:t xml:space="preserve"> </w:t>
      </w:r>
      <w:r w:rsidRPr="00E96309">
        <w:rPr>
          <w:sz w:val="28"/>
          <w:szCs w:val="28"/>
        </w:rPr>
        <w:t>квалификации</w:t>
      </w:r>
      <w:r w:rsidRPr="00E96309">
        <w:rPr>
          <w:spacing w:val="80"/>
          <w:sz w:val="28"/>
          <w:szCs w:val="28"/>
        </w:rPr>
        <w:t xml:space="preserve"> </w:t>
      </w:r>
      <w:r w:rsidRPr="00E96309">
        <w:rPr>
          <w:sz w:val="28"/>
          <w:szCs w:val="28"/>
        </w:rPr>
        <w:t>в 2025</w:t>
      </w:r>
      <w:r w:rsidRPr="00E96309">
        <w:rPr>
          <w:spacing w:val="-2"/>
          <w:sz w:val="28"/>
          <w:szCs w:val="28"/>
        </w:rPr>
        <w:t xml:space="preserve"> </w:t>
      </w:r>
      <w:r w:rsidRPr="00E96309">
        <w:rPr>
          <w:sz w:val="28"/>
          <w:szCs w:val="28"/>
        </w:rPr>
        <w:t>году</w:t>
      </w:r>
      <w:r w:rsidRPr="00E96309">
        <w:rPr>
          <w:spacing w:val="80"/>
          <w:sz w:val="28"/>
          <w:szCs w:val="28"/>
        </w:rPr>
        <w:t xml:space="preserve"> </w:t>
      </w:r>
      <w:r w:rsidRPr="00E96309">
        <w:rPr>
          <w:sz w:val="28"/>
          <w:szCs w:val="28"/>
        </w:rPr>
        <w:t>прошли</w:t>
      </w:r>
      <w:r w:rsidRPr="00E96309">
        <w:rPr>
          <w:spacing w:val="80"/>
          <w:sz w:val="28"/>
          <w:szCs w:val="28"/>
        </w:rPr>
        <w:t xml:space="preserve"> </w:t>
      </w:r>
      <w:r w:rsidRPr="00E96309">
        <w:rPr>
          <w:sz w:val="28"/>
          <w:szCs w:val="28"/>
        </w:rPr>
        <w:t>9</w:t>
      </w:r>
      <w:r w:rsidRPr="00E96309">
        <w:rPr>
          <w:spacing w:val="-1"/>
          <w:sz w:val="28"/>
          <w:szCs w:val="28"/>
        </w:rPr>
        <w:t xml:space="preserve"> </w:t>
      </w:r>
      <w:r w:rsidRPr="00E96309">
        <w:rPr>
          <w:sz w:val="28"/>
          <w:szCs w:val="28"/>
        </w:rPr>
        <w:t>работников</w:t>
      </w:r>
      <w:r w:rsidRPr="00E96309">
        <w:rPr>
          <w:spacing w:val="80"/>
          <w:sz w:val="28"/>
          <w:szCs w:val="28"/>
        </w:rPr>
        <w:t xml:space="preserve"> </w:t>
      </w:r>
      <w:r w:rsidRPr="00E96309">
        <w:rPr>
          <w:sz w:val="28"/>
          <w:szCs w:val="28"/>
        </w:rPr>
        <w:t>Детского</w:t>
      </w:r>
      <w:r w:rsidRPr="00E96309">
        <w:rPr>
          <w:spacing w:val="80"/>
          <w:sz w:val="28"/>
          <w:szCs w:val="28"/>
        </w:rPr>
        <w:t xml:space="preserve"> </w:t>
      </w:r>
      <w:r w:rsidRPr="00E96309">
        <w:rPr>
          <w:sz w:val="28"/>
          <w:szCs w:val="28"/>
        </w:rPr>
        <w:t>сада, из</w:t>
      </w:r>
      <w:r w:rsidRPr="00E96309">
        <w:rPr>
          <w:spacing w:val="-2"/>
          <w:sz w:val="28"/>
          <w:szCs w:val="28"/>
        </w:rPr>
        <w:t xml:space="preserve"> </w:t>
      </w:r>
      <w:r w:rsidRPr="00E96309">
        <w:rPr>
          <w:sz w:val="28"/>
          <w:szCs w:val="28"/>
        </w:rPr>
        <w:t>них 9</w:t>
      </w:r>
      <w:r w:rsidRPr="00E96309">
        <w:rPr>
          <w:spacing w:val="-3"/>
          <w:sz w:val="28"/>
          <w:szCs w:val="28"/>
        </w:rPr>
        <w:t xml:space="preserve"> </w:t>
      </w:r>
      <w:r w:rsidRPr="00E96309">
        <w:rPr>
          <w:sz w:val="28"/>
          <w:szCs w:val="28"/>
        </w:rPr>
        <w:t>педагогов. На</w:t>
      </w:r>
      <w:r w:rsidRPr="00E96309">
        <w:rPr>
          <w:spacing w:val="-4"/>
          <w:sz w:val="28"/>
          <w:szCs w:val="28"/>
        </w:rPr>
        <w:t xml:space="preserve"> </w:t>
      </w:r>
      <w:r w:rsidRPr="00E96309">
        <w:rPr>
          <w:sz w:val="28"/>
          <w:szCs w:val="28"/>
        </w:rPr>
        <w:t>30.12.2025г 1 педагог проходит обучение в вузе по</w:t>
      </w:r>
      <w:r w:rsidRPr="00E96309">
        <w:rPr>
          <w:spacing w:val="-3"/>
          <w:sz w:val="28"/>
          <w:szCs w:val="28"/>
        </w:rPr>
        <w:t xml:space="preserve"> </w:t>
      </w:r>
      <w:r w:rsidRPr="00E96309">
        <w:rPr>
          <w:sz w:val="28"/>
          <w:szCs w:val="28"/>
        </w:rPr>
        <w:t xml:space="preserve">педагогической </w:t>
      </w:r>
      <w:r w:rsidRPr="00E96309">
        <w:rPr>
          <w:spacing w:val="-2"/>
          <w:sz w:val="28"/>
          <w:szCs w:val="28"/>
        </w:rPr>
        <w:t>специальности.</w:t>
      </w:r>
      <w:r w:rsidRPr="00E96309">
        <w:rPr>
          <w:color w:val="000000"/>
          <w:sz w:val="28"/>
          <w:szCs w:val="28"/>
        </w:rPr>
        <w:t xml:space="preserve"> На 2025/2026 учебный год составили графики повышения квалификации педагогических работников с учетом части 5.2 статьи 47 Федерального закона от 29.12.2012 № 273-ФЗ.</w:t>
      </w:r>
    </w:p>
    <w:p w:rsidR="00E96309" w:rsidRPr="00540E38" w:rsidRDefault="00E96309" w:rsidP="00540E3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96309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Pr="00E96309">
        <w:rPr>
          <w:rFonts w:ascii="Times New Roman" w:hAnsi="Times New Roman" w:cs="Times New Roman"/>
          <w:color w:val="000000"/>
          <w:sz w:val="28"/>
          <w:szCs w:val="28"/>
        </w:rPr>
        <w:t>саморазвиваются</w:t>
      </w:r>
      <w:proofErr w:type="spellEnd"/>
      <w:r w:rsidRPr="00E96309">
        <w:rPr>
          <w:rFonts w:ascii="Times New Roman" w:hAnsi="Times New Roman" w:cs="Times New Roman"/>
          <w:color w:val="000000"/>
          <w:sz w:val="28"/>
          <w:szCs w:val="28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E96309" w:rsidRPr="00E96309" w:rsidRDefault="00E96309" w:rsidP="00E96309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309">
        <w:rPr>
          <w:rFonts w:ascii="Times New Roman" w:hAnsi="Times New Roman" w:cs="Times New Roman"/>
          <w:color w:val="000000"/>
          <w:sz w:val="28"/>
          <w:szCs w:val="28"/>
        </w:rPr>
        <w:t>С 1 марта 2025 года трансформировали систему наставничества в Детском саду, чтобы соблюсти новые требования статьи 351.8 Трудового кодекса Российской Федерации. Приказом от 28.02.2025 № 45 назначили куратора и пары «</w:t>
      </w:r>
      <w:proofErr w:type="spellStart"/>
      <w:r w:rsidRPr="00E96309">
        <w:rPr>
          <w:rFonts w:ascii="Times New Roman" w:hAnsi="Times New Roman" w:cs="Times New Roman"/>
          <w:color w:val="000000"/>
          <w:sz w:val="28"/>
          <w:szCs w:val="28"/>
        </w:rPr>
        <w:t>наставник-наставляемый</w:t>
      </w:r>
      <w:proofErr w:type="spellEnd"/>
      <w:r w:rsidRPr="00E96309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E96309" w:rsidRPr="00E96309" w:rsidRDefault="00E96309" w:rsidP="00E96309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309">
        <w:rPr>
          <w:rFonts w:ascii="Times New Roman" w:hAnsi="Times New Roman" w:cs="Times New Roman"/>
          <w:color w:val="000000"/>
          <w:sz w:val="28"/>
          <w:szCs w:val="28"/>
        </w:rPr>
        <w:t>С 1 марта в Детском саду действует новая программа наставничества. Итогом реализации предыдущей программы наставничества стали:</w:t>
      </w:r>
    </w:p>
    <w:p w:rsidR="00E96309" w:rsidRPr="00E96309" w:rsidRDefault="00E96309" w:rsidP="00E96309">
      <w:pPr>
        <w:numPr>
          <w:ilvl w:val="0"/>
          <w:numId w:val="3"/>
        </w:numPr>
        <w:spacing w:before="100" w:beforeAutospacing="1" w:after="100" w:afterAutospacing="1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309">
        <w:rPr>
          <w:rFonts w:ascii="Times New Roman" w:hAnsi="Times New Roman" w:cs="Times New Roman"/>
          <w:color w:val="000000"/>
          <w:sz w:val="28"/>
          <w:szCs w:val="28"/>
        </w:rPr>
        <w:t>разработка траекторий профессионального становления и обучения молодых специалистов;</w:t>
      </w:r>
    </w:p>
    <w:p w:rsidR="00E96309" w:rsidRPr="00E96309" w:rsidRDefault="00E96309" w:rsidP="00E96309">
      <w:pPr>
        <w:numPr>
          <w:ilvl w:val="0"/>
          <w:numId w:val="3"/>
        </w:numPr>
        <w:spacing w:before="100" w:beforeAutospacing="1" w:after="100" w:afterAutospacing="1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309">
        <w:rPr>
          <w:rFonts w:ascii="Times New Roman" w:hAnsi="Times New Roman" w:cs="Times New Roman"/>
          <w:color w:val="000000"/>
          <w:sz w:val="28"/>
          <w:szCs w:val="28"/>
        </w:rPr>
        <w:t>эффективная быстрая адаптация новых работников в коллективе;</w:t>
      </w:r>
    </w:p>
    <w:p w:rsidR="00E96309" w:rsidRPr="00540E38" w:rsidRDefault="00E96309" w:rsidP="00540E38">
      <w:pPr>
        <w:numPr>
          <w:ilvl w:val="0"/>
          <w:numId w:val="3"/>
        </w:numPr>
        <w:spacing w:before="100" w:beforeAutospacing="1" w:after="100" w:afterAutospacing="1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309">
        <w:rPr>
          <w:rFonts w:ascii="Times New Roman" w:hAnsi="Times New Roman" w:cs="Times New Roman"/>
          <w:color w:val="000000"/>
          <w:sz w:val="28"/>
          <w:szCs w:val="28"/>
        </w:rPr>
        <w:t>повышение качества исполнения должностных обязанностей работниками, которые проработали свыше 10 лет в коллективе Детского сада;</w:t>
      </w:r>
    </w:p>
    <w:p w:rsidR="00E96309" w:rsidRPr="00E96309" w:rsidRDefault="00E96309" w:rsidP="00E96309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309">
        <w:rPr>
          <w:rFonts w:ascii="Times New Roman" w:hAnsi="Times New Roman" w:cs="Times New Roman"/>
          <w:color w:val="000000"/>
          <w:sz w:val="28"/>
          <w:szCs w:val="28"/>
        </w:rPr>
        <w:t>В 2025 году педагоги Детского сада приняли участие: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pacing w:val="-2"/>
          <w:sz w:val="28"/>
          <w:szCs w:val="28"/>
        </w:rPr>
      </w:pPr>
      <w:r w:rsidRPr="00E96309">
        <w:rPr>
          <w:sz w:val="28"/>
          <w:szCs w:val="28"/>
        </w:rPr>
        <w:t xml:space="preserve">-в работе </w:t>
      </w:r>
      <w:proofErr w:type="spellStart"/>
      <w:proofErr w:type="gramStart"/>
      <w:r w:rsidRPr="00E96309">
        <w:rPr>
          <w:sz w:val="28"/>
          <w:szCs w:val="28"/>
        </w:rPr>
        <w:t>районного-городского</w:t>
      </w:r>
      <w:proofErr w:type="spellEnd"/>
      <w:proofErr w:type="gramEnd"/>
      <w:r w:rsidRPr="00E96309">
        <w:rPr>
          <w:sz w:val="28"/>
          <w:szCs w:val="28"/>
        </w:rPr>
        <w:t xml:space="preserve"> методического объединения воспитателей групп раннего </w:t>
      </w:r>
      <w:r w:rsidRPr="00E96309">
        <w:rPr>
          <w:spacing w:val="-2"/>
          <w:sz w:val="28"/>
          <w:szCs w:val="28"/>
        </w:rPr>
        <w:t>возраста.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color w:val="000000"/>
          <w:sz w:val="28"/>
          <w:szCs w:val="28"/>
        </w:rPr>
      </w:pPr>
      <w:r w:rsidRPr="00E96309">
        <w:rPr>
          <w:color w:val="000000"/>
          <w:sz w:val="28"/>
          <w:szCs w:val="28"/>
        </w:rPr>
        <w:t xml:space="preserve">- в работе муниципального семинара для педагогов «По страницам Великой Победы», </w:t>
      </w:r>
      <w:proofErr w:type="gramStart"/>
      <w:r w:rsidRPr="00E96309">
        <w:rPr>
          <w:color w:val="000000"/>
          <w:sz w:val="28"/>
          <w:szCs w:val="28"/>
        </w:rPr>
        <w:t>посвященный</w:t>
      </w:r>
      <w:proofErr w:type="gramEnd"/>
      <w:r w:rsidRPr="00E96309">
        <w:rPr>
          <w:color w:val="000000"/>
          <w:sz w:val="28"/>
          <w:szCs w:val="28"/>
        </w:rPr>
        <w:t xml:space="preserve"> 80-летию Победы в Великой отечественной войне;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color w:val="000000"/>
          <w:sz w:val="28"/>
          <w:szCs w:val="28"/>
        </w:rPr>
      </w:pPr>
      <w:r w:rsidRPr="00E96309">
        <w:rPr>
          <w:color w:val="000000"/>
          <w:sz w:val="28"/>
          <w:szCs w:val="28"/>
        </w:rPr>
        <w:t>- в работе заседания методического объединения воспитателей старших дошкольных групп детских садов МР БР и г</w:t>
      </w:r>
      <w:proofErr w:type="gramStart"/>
      <w:r w:rsidRPr="00E96309">
        <w:rPr>
          <w:color w:val="000000"/>
          <w:sz w:val="28"/>
          <w:szCs w:val="28"/>
        </w:rPr>
        <w:t>.Б</w:t>
      </w:r>
      <w:proofErr w:type="gramEnd"/>
      <w:r w:rsidRPr="00E96309">
        <w:rPr>
          <w:color w:val="000000"/>
          <w:sz w:val="28"/>
          <w:szCs w:val="28"/>
        </w:rPr>
        <w:t>елорецк «Инновационные подходы и технологии в развитии и обучении детей старшего дошкольного возраста согласно ФГОС и ФОП ДО»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color w:val="000000"/>
          <w:sz w:val="28"/>
          <w:szCs w:val="28"/>
        </w:rPr>
      </w:pPr>
      <w:r w:rsidRPr="00E96309">
        <w:rPr>
          <w:color w:val="000000"/>
          <w:sz w:val="28"/>
          <w:szCs w:val="28"/>
        </w:rPr>
        <w:t xml:space="preserve">- в работе </w:t>
      </w:r>
      <w:proofErr w:type="gramStart"/>
      <w:r w:rsidRPr="00E96309">
        <w:rPr>
          <w:color w:val="000000"/>
          <w:sz w:val="28"/>
          <w:szCs w:val="28"/>
        </w:rPr>
        <w:t>методического</w:t>
      </w:r>
      <w:proofErr w:type="gramEnd"/>
      <w:r w:rsidRPr="00E96309">
        <w:rPr>
          <w:color w:val="000000"/>
          <w:sz w:val="28"/>
          <w:szCs w:val="28"/>
        </w:rPr>
        <w:t xml:space="preserve"> </w:t>
      </w:r>
      <w:proofErr w:type="spellStart"/>
      <w:r w:rsidRPr="00E96309">
        <w:rPr>
          <w:color w:val="000000"/>
          <w:sz w:val="28"/>
          <w:szCs w:val="28"/>
        </w:rPr>
        <w:t>онлайн-фестиваля</w:t>
      </w:r>
      <w:proofErr w:type="spellEnd"/>
      <w:r w:rsidRPr="00E96309">
        <w:rPr>
          <w:color w:val="000000"/>
          <w:sz w:val="28"/>
          <w:szCs w:val="28"/>
        </w:rPr>
        <w:t xml:space="preserve"> «Хочу все знать» - презентации центров экспериментально-исследовательской деятельности, используемых в работе с дошкольниками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color w:val="000000"/>
          <w:sz w:val="28"/>
          <w:szCs w:val="28"/>
        </w:rPr>
      </w:pPr>
      <w:r w:rsidRPr="00E96309">
        <w:rPr>
          <w:color w:val="000000"/>
          <w:sz w:val="28"/>
          <w:szCs w:val="28"/>
        </w:rPr>
        <w:t>- в республиканском конкурсе «Зимняя фантазия» на базе ИРО РБ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pacing w:val="-2"/>
          <w:sz w:val="28"/>
          <w:szCs w:val="28"/>
        </w:rPr>
      </w:pPr>
      <w:r w:rsidRPr="00E96309">
        <w:rPr>
          <w:color w:val="000000"/>
          <w:sz w:val="28"/>
          <w:szCs w:val="28"/>
        </w:rPr>
        <w:t>- в работе муниципального практического семинара «Формирование субъективной позиции детей дошкольного возра</w:t>
      </w:r>
      <w:proofErr w:type="gramStart"/>
      <w:r w:rsidRPr="00E96309">
        <w:rPr>
          <w:color w:val="000000"/>
          <w:sz w:val="28"/>
          <w:szCs w:val="28"/>
        </w:rPr>
        <w:t>ст в пр</w:t>
      </w:r>
      <w:proofErr w:type="gramEnd"/>
      <w:r w:rsidRPr="00E96309">
        <w:rPr>
          <w:color w:val="000000"/>
          <w:sz w:val="28"/>
          <w:szCs w:val="28"/>
        </w:rPr>
        <w:t>оцессе освоения предметно-игровой среды»</w:t>
      </w:r>
    </w:p>
    <w:p w:rsidR="00E96309" w:rsidRPr="00E96309" w:rsidRDefault="00E96309" w:rsidP="00E96309">
      <w:pPr>
        <w:pStyle w:val="a5"/>
        <w:tabs>
          <w:tab w:val="left" w:pos="979"/>
          <w:tab w:val="left" w:pos="1878"/>
          <w:tab w:val="left" w:pos="3590"/>
          <w:tab w:val="left" w:pos="4766"/>
          <w:tab w:val="left" w:pos="6634"/>
          <w:tab w:val="left" w:pos="8274"/>
          <w:tab w:val="left" w:pos="9350"/>
        </w:tabs>
        <w:spacing w:line="276" w:lineRule="auto"/>
        <w:ind w:left="0" w:firstLine="284"/>
        <w:rPr>
          <w:sz w:val="28"/>
          <w:szCs w:val="28"/>
        </w:rPr>
      </w:pPr>
      <w:r w:rsidRPr="00E96309">
        <w:rPr>
          <w:spacing w:val="-6"/>
          <w:sz w:val="28"/>
          <w:szCs w:val="28"/>
        </w:rPr>
        <w:t>-в</w:t>
      </w:r>
      <w:r w:rsidRPr="00E96309">
        <w:rPr>
          <w:sz w:val="28"/>
          <w:szCs w:val="28"/>
        </w:rPr>
        <w:tab/>
      </w:r>
      <w:r w:rsidRPr="00E96309">
        <w:rPr>
          <w:spacing w:val="-2"/>
          <w:sz w:val="28"/>
          <w:szCs w:val="28"/>
        </w:rPr>
        <w:t>работе</w:t>
      </w:r>
      <w:r w:rsidRPr="00E96309">
        <w:rPr>
          <w:sz w:val="28"/>
          <w:szCs w:val="28"/>
        </w:rPr>
        <w:tab/>
      </w:r>
      <w:r w:rsidRPr="00E96309">
        <w:rPr>
          <w:spacing w:val="-2"/>
          <w:sz w:val="28"/>
          <w:szCs w:val="28"/>
        </w:rPr>
        <w:t>практического</w:t>
      </w:r>
      <w:r w:rsidRPr="00E96309">
        <w:rPr>
          <w:sz w:val="28"/>
          <w:szCs w:val="28"/>
        </w:rPr>
        <w:tab/>
      </w:r>
      <w:r w:rsidRPr="00E96309">
        <w:rPr>
          <w:spacing w:val="-2"/>
          <w:sz w:val="28"/>
          <w:szCs w:val="28"/>
        </w:rPr>
        <w:t>семинара</w:t>
      </w:r>
      <w:r w:rsidRPr="00E96309">
        <w:rPr>
          <w:sz w:val="28"/>
          <w:szCs w:val="28"/>
        </w:rPr>
        <w:tab/>
      </w:r>
      <w:r w:rsidRPr="00E96309">
        <w:rPr>
          <w:spacing w:val="-2"/>
          <w:sz w:val="28"/>
          <w:szCs w:val="28"/>
        </w:rPr>
        <w:t xml:space="preserve">«Активные формы взаимодействия с родителями (законными представителями) в соответствии с ФГОС и ФОП </w:t>
      </w:r>
      <w:proofErr w:type="gramStart"/>
      <w:r w:rsidRPr="00E96309">
        <w:rPr>
          <w:spacing w:val="-2"/>
          <w:sz w:val="28"/>
          <w:szCs w:val="28"/>
        </w:rPr>
        <w:t>ДО</w:t>
      </w:r>
      <w:proofErr w:type="gramEnd"/>
      <w:r w:rsidRPr="00E96309">
        <w:rPr>
          <w:sz w:val="28"/>
          <w:szCs w:val="28"/>
        </w:rPr>
        <w:t>»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</w:rPr>
      </w:pPr>
      <w:r w:rsidRPr="00E96309">
        <w:rPr>
          <w:sz w:val="28"/>
          <w:szCs w:val="28"/>
        </w:rPr>
        <w:t>-в</w:t>
      </w:r>
      <w:r w:rsidRPr="00E96309">
        <w:rPr>
          <w:spacing w:val="40"/>
          <w:sz w:val="28"/>
          <w:szCs w:val="28"/>
        </w:rPr>
        <w:t xml:space="preserve"> </w:t>
      </w:r>
      <w:r w:rsidRPr="00E96309">
        <w:rPr>
          <w:sz w:val="28"/>
          <w:szCs w:val="28"/>
        </w:rPr>
        <w:t>работе</w:t>
      </w:r>
      <w:r w:rsidRPr="00E96309">
        <w:rPr>
          <w:spacing w:val="40"/>
          <w:sz w:val="28"/>
          <w:szCs w:val="28"/>
        </w:rPr>
        <w:t xml:space="preserve"> </w:t>
      </w:r>
      <w:r w:rsidRPr="00E96309">
        <w:rPr>
          <w:sz w:val="28"/>
          <w:szCs w:val="28"/>
        </w:rPr>
        <w:t>семинара-практикума</w:t>
      </w:r>
      <w:r w:rsidRPr="00E96309">
        <w:rPr>
          <w:spacing w:val="40"/>
          <w:sz w:val="28"/>
          <w:szCs w:val="28"/>
        </w:rPr>
        <w:t xml:space="preserve"> </w:t>
      </w:r>
      <w:r w:rsidRPr="00E96309">
        <w:rPr>
          <w:sz w:val="28"/>
          <w:szCs w:val="28"/>
        </w:rPr>
        <w:t>«Чир-спорт»</w:t>
      </w:r>
      <w:r w:rsidRPr="00E96309">
        <w:rPr>
          <w:spacing w:val="40"/>
          <w:sz w:val="28"/>
          <w:szCs w:val="28"/>
        </w:rPr>
        <w:t xml:space="preserve"> </w:t>
      </w:r>
      <w:r w:rsidRPr="00E96309">
        <w:rPr>
          <w:sz w:val="28"/>
          <w:szCs w:val="28"/>
        </w:rPr>
        <w:t>для</w:t>
      </w:r>
      <w:r w:rsidRPr="00E96309">
        <w:rPr>
          <w:spacing w:val="40"/>
          <w:sz w:val="28"/>
          <w:szCs w:val="28"/>
        </w:rPr>
        <w:t xml:space="preserve"> </w:t>
      </w:r>
      <w:r w:rsidRPr="00E96309">
        <w:rPr>
          <w:sz w:val="28"/>
          <w:szCs w:val="28"/>
        </w:rPr>
        <w:t>общеобразовательных</w:t>
      </w:r>
      <w:r w:rsidRPr="00E96309">
        <w:rPr>
          <w:spacing w:val="40"/>
          <w:sz w:val="28"/>
          <w:szCs w:val="28"/>
        </w:rPr>
        <w:t xml:space="preserve"> </w:t>
      </w:r>
      <w:r w:rsidRPr="00E96309">
        <w:rPr>
          <w:sz w:val="28"/>
          <w:szCs w:val="28"/>
        </w:rPr>
        <w:t>организаций</w:t>
      </w:r>
      <w:r w:rsidRPr="00E96309">
        <w:rPr>
          <w:spacing w:val="40"/>
          <w:sz w:val="28"/>
          <w:szCs w:val="28"/>
        </w:rPr>
        <w:t xml:space="preserve"> </w:t>
      </w:r>
      <w:r w:rsidRPr="00E96309">
        <w:rPr>
          <w:sz w:val="28"/>
          <w:szCs w:val="28"/>
        </w:rPr>
        <w:t>и дошкольных образовательных учреждений», «Современные игровые формы с детьми по изучению ПДД»</w:t>
      </w:r>
    </w:p>
    <w:p w:rsidR="00E96309" w:rsidRPr="00E96309" w:rsidRDefault="00E96309" w:rsidP="00E96309">
      <w:pPr>
        <w:pStyle w:val="a5"/>
        <w:tabs>
          <w:tab w:val="left" w:pos="1022"/>
          <w:tab w:val="left" w:pos="1964"/>
          <w:tab w:val="left" w:pos="3945"/>
          <w:tab w:val="left" w:pos="5163"/>
          <w:tab w:val="left" w:pos="6067"/>
          <w:tab w:val="left" w:pos="7501"/>
          <w:tab w:val="left" w:pos="8309"/>
          <w:tab w:val="left" w:pos="8700"/>
        </w:tabs>
        <w:spacing w:line="276" w:lineRule="auto"/>
        <w:ind w:left="0" w:firstLine="284"/>
        <w:rPr>
          <w:sz w:val="28"/>
          <w:szCs w:val="28"/>
        </w:rPr>
      </w:pPr>
      <w:r w:rsidRPr="00E96309">
        <w:rPr>
          <w:spacing w:val="-6"/>
          <w:sz w:val="28"/>
          <w:szCs w:val="28"/>
        </w:rPr>
        <w:t>-в</w:t>
      </w:r>
      <w:r w:rsidRPr="00E96309">
        <w:rPr>
          <w:sz w:val="28"/>
          <w:szCs w:val="28"/>
        </w:rPr>
        <w:tab/>
      </w:r>
      <w:r w:rsidRPr="00E96309">
        <w:rPr>
          <w:spacing w:val="-2"/>
          <w:sz w:val="28"/>
          <w:szCs w:val="28"/>
        </w:rPr>
        <w:t>работе</w:t>
      </w:r>
      <w:r w:rsidRPr="00E96309">
        <w:rPr>
          <w:sz w:val="28"/>
          <w:szCs w:val="28"/>
        </w:rPr>
        <w:tab/>
      </w:r>
      <w:r w:rsidRPr="00E96309">
        <w:rPr>
          <w:spacing w:val="-2"/>
          <w:sz w:val="28"/>
          <w:szCs w:val="28"/>
        </w:rPr>
        <w:t>муниципального</w:t>
      </w:r>
      <w:r w:rsidRPr="00E96309">
        <w:rPr>
          <w:sz w:val="28"/>
          <w:szCs w:val="28"/>
        </w:rPr>
        <w:tab/>
      </w:r>
      <w:r w:rsidRPr="00E96309">
        <w:rPr>
          <w:spacing w:val="-2"/>
          <w:sz w:val="28"/>
          <w:szCs w:val="28"/>
        </w:rPr>
        <w:t>семинара</w:t>
      </w:r>
      <w:r w:rsidRPr="00E96309">
        <w:rPr>
          <w:sz w:val="28"/>
          <w:szCs w:val="28"/>
        </w:rPr>
        <w:tab/>
      </w:r>
      <w:r w:rsidRPr="00E96309">
        <w:rPr>
          <w:spacing w:val="-2"/>
          <w:sz w:val="28"/>
          <w:szCs w:val="28"/>
        </w:rPr>
        <w:t>«Пути</w:t>
      </w:r>
      <w:r w:rsidRPr="00E96309">
        <w:rPr>
          <w:sz w:val="28"/>
          <w:szCs w:val="28"/>
        </w:rPr>
        <w:tab/>
      </w:r>
      <w:r w:rsidRPr="00E96309">
        <w:rPr>
          <w:spacing w:val="-2"/>
          <w:sz w:val="28"/>
          <w:szCs w:val="28"/>
        </w:rPr>
        <w:t>реализации</w:t>
      </w:r>
      <w:r w:rsidRPr="00E96309">
        <w:rPr>
          <w:sz w:val="28"/>
          <w:szCs w:val="28"/>
        </w:rPr>
        <w:tab/>
      </w:r>
      <w:r w:rsidRPr="00E96309">
        <w:rPr>
          <w:spacing w:val="-2"/>
          <w:sz w:val="28"/>
          <w:szCs w:val="28"/>
        </w:rPr>
        <w:t>задач</w:t>
      </w:r>
      <w:r w:rsidRPr="00E96309">
        <w:rPr>
          <w:sz w:val="28"/>
          <w:szCs w:val="28"/>
        </w:rPr>
        <w:tab/>
      </w:r>
      <w:r w:rsidRPr="00E96309">
        <w:rPr>
          <w:spacing w:val="-10"/>
          <w:sz w:val="28"/>
          <w:szCs w:val="28"/>
        </w:rPr>
        <w:t>и</w:t>
      </w:r>
      <w:r w:rsidRPr="00E96309">
        <w:rPr>
          <w:sz w:val="28"/>
          <w:szCs w:val="28"/>
        </w:rPr>
        <w:tab/>
      </w:r>
      <w:r w:rsidRPr="00E96309">
        <w:rPr>
          <w:spacing w:val="-2"/>
          <w:sz w:val="28"/>
          <w:szCs w:val="28"/>
        </w:rPr>
        <w:t xml:space="preserve">содержания </w:t>
      </w:r>
      <w:r w:rsidRPr="00E96309">
        <w:rPr>
          <w:sz w:val="28"/>
          <w:szCs w:val="28"/>
        </w:rPr>
        <w:t xml:space="preserve">экологического образования в свете новой ООП согласно ФОП </w:t>
      </w:r>
      <w:proofErr w:type="gramStart"/>
      <w:r w:rsidRPr="00E96309">
        <w:rPr>
          <w:sz w:val="28"/>
          <w:szCs w:val="28"/>
        </w:rPr>
        <w:t>ДО</w:t>
      </w:r>
      <w:proofErr w:type="gramEnd"/>
      <w:r w:rsidRPr="00E96309">
        <w:rPr>
          <w:sz w:val="28"/>
          <w:szCs w:val="28"/>
        </w:rPr>
        <w:t>»;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  <w:lang w:val="ba-RU"/>
        </w:rPr>
      </w:pPr>
      <w:r w:rsidRPr="00E96309">
        <w:rPr>
          <w:sz w:val="28"/>
          <w:szCs w:val="28"/>
        </w:rPr>
        <w:t xml:space="preserve">-в работе </w:t>
      </w:r>
      <w:r w:rsidRPr="00E96309">
        <w:rPr>
          <w:sz w:val="28"/>
          <w:szCs w:val="28"/>
          <w:lang w:val="ba-RU"/>
        </w:rPr>
        <w:t xml:space="preserve"> семинара-практкума “Современные игровые формы с детьми по изучению ПДД”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</w:rPr>
      </w:pPr>
      <w:r w:rsidRPr="00E96309">
        <w:rPr>
          <w:sz w:val="28"/>
          <w:szCs w:val="28"/>
          <w:lang w:val="ba-RU"/>
        </w:rPr>
        <w:t xml:space="preserve">- в работе семинара-практикума “Использование </w:t>
      </w:r>
      <w:r w:rsidRPr="00E96309">
        <w:rPr>
          <w:sz w:val="28"/>
          <w:szCs w:val="28"/>
        </w:rPr>
        <w:t xml:space="preserve">QR </w:t>
      </w:r>
      <w:r w:rsidRPr="00E96309">
        <w:rPr>
          <w:sz w:val="28"/>
          <w:szCs w:val="28"/>
          <w:lang w:val="ba-RU"/>
        </w:rPr>
        <w:t xml:space="preserve"> технологии в образовательном процессе</w:t>
      </w:r>
      <w:r w:rsidRPr="00E96309">
        <w:rPr>
          <w:sz w:val="28"/>
          <w:szCs w:val="28"/>
        </w:rPr>
        <w:t>»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</w:rPr>
      </w:pPr>
      <w:r w:rsidRPr="00E96309">
        <w:rPr>
          <w:sz w:val="28"/>
          <w:szCs w:val="28"/>
        </w:rPr>
        <w:t>- в работе семинара-практикума «Использование современного оборудования на физкультурных занятиях»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</w:rPr>
      </w:pPr>
      <w:r w:rsidRPr="00E96309">
        <w:rPr>
          <w:sz w:val="28"/>
          <w:szCs w:val="28"/>
        </w:rPr>
        <w:t>- в работе семинара «Инновации в работе ДОУ (</w:t>
      </w:r>
      <w:proofErr w:type="spellStart"/>
      <w:r w:rsidRPr="00E96309">
        <w:rPr>
          <w:sz w:val="28"/>
          <w:szCs w:val="28"/>
        </w:rPr>
        <w:t>нейроупражнения</w:t>
      </w:r>
      <w:proofErr w:type="spellEnd"/>
      <w:r w:rsidRPr="00E96309">
        <w:rPr>
          <w:sz w:val="28"/>
          <w:szCs w:val="28"/>
        </w:rPr>
        <w:t xml:space="preserve"> в логопедической работе) 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</w:rPr>
      </w:pP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</w:rPr>
      </w:pPr>
      <w:r w:rsidRPr="00E96309">
        <w:rPr>
          <w:sz w:val="28"/>
          <w:szCs w:val="28"/>
        </w:rPr>
        <w:t>В</w:t>
      </w:r>
      <w:r w:rsidRPr="00E96309">
        <w:rPr>
          <w:spacing w:val="-6"/>
          <w:sz w:val="28"/>
          <w:szCs w:val="28"/>
        </w:rPr>
        <w:t xml:space="preserve"> </w:t>
      </w:r>
      <w:r w:rsidRPr="00E96309">
        <w:rPr>
          <w:sz w:val="28"/>
          <w:szCs w:val="28"/>
        </w:rPr>
        <w:t>2025</w:t>
      </w:r>
      <w:r w:rsidRPr="00E96309">
        <w:rPr>
          <w:spacing w:val="-1"/>
          <w:sz w:val="28"/>
          <w:szCs w:val="28"/>
        </w:rPr>
        <w:t xml:space="preserve"> </w:t>
      </w:r>
      <w:r w:rsidRPr="00E96309">
        <w:rPr>
          <w:sz w:val="28"/>
          <w:szCs w:val="28"/>
        </w:rPr>
        <w:t>году</w:t>
      </w:r>
      <w:r w:rsidRPr="00E96309">
        <w:rPr>
          <w:spacing w:val="-6"/>
          <w:sz w:val="28"/>
          <w:szCs w:val="28"/>
        </w:rPr>
        <w:t xml:space="preserve"> </w:t>
      </w:r>
      <w:r w:rsidRPr="00E96309">
        <w:rPr>
          <w:sz w:val="28"/>
          <w:szCs w:val="28"/>
        </w:rPr>
        <w:t>Детский</w:t>
      </w:r>
      <w:r w:rsidRPr="00E96309">
        <w:rPr>
          <w:spacing w:val="-2"/>
          <w:sz w:val="28"/>
          <w:szCs w:val="28"/>
        </w:rPr>
        <w:t xml:space="preserve"> </w:t>
      </w:r>
      <w:r w:rsidRPr="00E96309">
        <w:rPr>
          <w:sz w:val="28"/>
          <w:szCs w:val="28"/>
        </w:rPr>
        <w:t>сад</w:t>
      </w:r>
      <w:r w:rsidRPr="00E96309">
        <w:rPr>
          <w:spacing w:val="-1"/>
          <w:sz w:val="28"/>
          <w:szCs w:val="28"/>
        </w:rPr>
        <w:t xml:space="preserve"> </w:t>
      </w:r>
      <w:r w:rsidRPr="00E96309">
        <w:rPr>
          <w:sz w:val="28"/>
          <w:szCs w:val="28"/>
        </w:rPr>
        <w:t>активно</w:t>
      </w:r>
      <w:r w:rsidRPr="00E96309">
        <w:rPr>
          <w:spacing w:val="-1"/>
          <w:sz w:val="28"/>
          <w:szCs w:val="28"/>
        </w:rPr>
        <w:t xml:space="preserve"> </w:t>
      </w:r>
      <w:r w:rsidRPr="00E96309">
        <w:rPr>
          <w:sz w:val="28"/>
          <w:szCs w:val="28"/>
        </w:rPr>
        <w:t>сотрудничал</w:t>
      </w:r>
      <w:r w:rsidRPr="00E96309">
        <w:rPr>
          <w:spacing w:val="-1"/>
          <w:sz w:val="28"/>
          <w:szCs w:val="28"/>
        </w:rPr>
        <w:t xml:space="preserve"> </w:t>
      </w:r>
      <w:proofErr w:type="gramStart"/>
      <w:r w:rsidRPr="00E96309">
        <w:rPr>
          <w:spacing w:val="-5"/>
          <w:sz w:val="28"/>
          <w:szCs w:val="28"/>
        </w:rPr>
        <w:t>с</w:t>
      </w:r>
      <w:proofErr w:type="gramEnd"/>
      <w:r w:rsidRPr="00E96309">
        <w:rPr>
          <w:spacing w:val="-5"/>
          <w:sz w:val="28"/>
          <w:szCs w:val="28"/>
        </w:rPr>
        <w:t>:</w:t>
      </w:r>
    </w:p>
    <w:p w:rsidR="00E96309" w:rsidRPr="00E96309" w:rsidRDefault="00E96309" w:rsidP="00E96309">
      <w:pPr>
        <w:pStyle w:val="a5"/>
        <w:spacing w:before="1" w:line="276" w:lineRule="auto"/>
        <w:ind w:left="0" w:firstLine="284"/>
        <w:rPr>
          <w:sz w:val="28"/>
          <w:szCs w:val="28"/>
        </w:rPr>
      </w:pPr>
      <w:r w:rsidRPr="00E96309">
        <w:rPr>
          <w:sz w:val="28"/>
          <w:szCs w:val="28"/>
        </w:rPr>
        <w:t xml:space="preserve">-Муниципальным бюджетным учреждением культуры «Централизованная библиотечная система» муниципального района </w:t>
      </w:r>
      <w:proofErr w:type="spellStart"/>
      <w:r w:rsidRPr="00E96309">
        <w:rPr>
          <w:sz w:val="28"/>
          <w:szCs w:val="28"/>
        </w:rPr>
        <w:t>Белорецкий</w:t>
      </w:r>
      <w:proofErr w:type="spellEnd"/>
      <w:r w:rsidRPr="00E96309">
        <w:rPr>
          <w:sz w:val="28"/>
          <w:szCs w:val="28"/>
        </w:rPr>
        <w:t xml:space="preserve"> район Республики Башкортостан им. Н.Н. </w:t>
      </w:r>
      <w:r w:rsidRPr="00E96309">
        <w:rPr>
          <w:spacing w:val="-2"/>
          <w:sz w:val="28"/>
          <w:szCs w:val="28"/>
        </w:rPr>
        <w:t>Зиминой;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</w:rPr>
      </w:pPr>
      <w:r w:rsidRPr="00E96309">
        <w:rPr>
          <w:sz w:val="28"/>
          <w:szCs w:val="28"/>
        </w:rPr>
        <w:t>-</w:t>
      </w:r>
      <w:proofErr w:type="spellStart"/>
      <w:r w:rsidRPr="00E96309">
        <w:rPr>
          <w:sz w:val="28"/>
          <w:szCs w:val="28"/>
        </w:rPr>
        <w:t>Белорецким</w:t>
      </w:r>
      <w:proofErr w:type="spellEnd"/>
      <w:r w:rsidRPr="00E96309">
        <w:rPr>
          <w:sz w:val="28"/>
          <w:szCs w:val="28"/>
        </w:rPr>
        <w:t xml:space="preserve"> филиалом Башкирской республиканской Специальной библиотеки для </w:t>
      </w:r>
      <w:r w:rsidRPr="00E96309">
        <w:rPr>
          <w:spacing w:val="-2"/>
          <w:sz w:val="28"/>
          <w:szCs w:val="28"/>
        </w:rPr>
        <w:t>слепых;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</w:rPr>
      </w:pPr>
      <w:r w:rsidRPr="00E96309">
        <w:rPr>
          <w:sz w:val="28"/>
          <w:szCs w:val="28"/>
        </w:rPr>
        <w:t xml:space="preserve">-Муниципальным бюджетным общеобразовательным учреждением средняя общеобразовательная школа № 8 г. Белорецк муниципального района </w:t>
      </w:r>
      <w:proofErr w:type="spellStart"/>
      <w:r w:rsidRPr="00E96309">
        <w:rPr>
          <w:sz w:val="28"/>
          <w:szCs w:val="28"/>
        </w:rPr>
        <w:t>Белорецкий</w:t>
      </w:r>
      <w:proofErr w:type="spellEnd"/>
      <w:r w:rsidRPr="00E96309">
        <w:rPr>
          <w:sz w:val="28"/>
          <w:szCs w:val="28"/>
        </w:rPr>
        <w:t xml:space="preserve"> район Республики Башкортостан.</w:t>
      </w:r>
    </w:p>
    <w:p w:rsidR="00E96309" w:rsidRP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</w:rPr>
      </w:pPr>
      <w:r w:rsidRPr="00E96309">
        <w:rPr>
          <w:sz w:val="28"/>
          <w:szCs w:val="28"/>
        </w:rPr>
        <w:t xml:space="preserve">- Муниципальным бюджетным общеобразовательным учреждением средняя общеобразовательная школа № 18 г. Белорецк муниципального района </w:t>
      </w:r>
      <w:proofErr w:type="spellStart"/>
      <w:r w:rsidRPr="00E96309">
        <w:rPr>
          <w:sz w:val="28"/>
          <w:szCs w:val="28"/>
        </w:rPr>
        <w:t>Белорецкий</w:t>
      </w:r>
      <w:proofErr w:type="spellEnd"/>
      <w:r w:rsidRPr="00E96309">
        <w:rPr>
          <w:sz w:val="28"/>
          <w:szCs w:val="28"/>
        </w:rPr>
        <w:t xml:space="preserve"> район Республики Башкортостан.</w:t>
      </w:r>
    </w:p>
    <w:p w:rsidR="00E96309" w:rsidRPr="00E96309" w:rsidRDefault="00E96309" w:rsidP="00E96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96309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E96309">
        <w:rPr>
          <w:rFonts w:ascii="Times New Roman" w:hAnsi="Times New Roman" w:cs="Times New Roman"/>
          <w:sz w:val="28"/>
          <w:szCs w:val="28"/>
        </w:rPr>
        <w:t xml:space="preserve"> Продолжать работу и создавать условия по повышению профессиональных компетенций педагогов и развития их творческого потенциала.</w:t>
      </w:r>
    </w:p>
    <w:p w:rsidR="00E96309" w:rsidRDefault="00E96309" w:rsidP="00E96309">
      <w:pPr>
        <w:pStyle w:val="a5"/>
        <w:spacing w:line="276" w:lineRule="auto"/>
        <w:ind w:left="0" w:firstLine="284"/>
        <w:rPr>
          <w:sz w:val="28"/>
          <w:szCs w:val="28"/>
        </w:rPr>
      </w:pPr>
    </w:p>
    <w:p w:rsidR="008479E2" w:rsidRPr="008479E2" w:rsidRDefault="008479E2" w:rsidP="00540E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9E2">
        <w:rPr>
          <w:rFonts w:ascii="Times New Roman" w:hAnsi="Times New Roman" w:cs="Times New Roman"/>
          <w:b/>
          <w:bCs/>
          <w:sz w:val="28"/>
          <w:szCs w:val="28"/>
        </w:rPr>
        <w:t>5. Оценка психолого-педагогических условий</w:t>
      </w:r>
    </w:p>
    <w:p w:rsidR="008479E2" w:rsidRPr="008479E2" w:rsidRDefault="008479E2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9E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479E2" w:rsidRPr="008479E2" w:rsidRDefault="008479E2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9E2">
        <w:rPr>
          <w:rFonts w:ascii="Times New Roman" w:hAnsi="Times New Roman" w:cs="Times New Roman"/>
          <w:sz w:val="28"/>
          <w:szCs w:val="28"/>
        </w:rPr>
        <w:t xml:space="preserve">    Работа по психологическому просвещению педагогов, родителей осуществляется в системе при взаимодействии администрации, специалистов, воспитателей. Надо отметить, что большое внимание уделяется созданию условий для вовлечения родителей в образовательный проце</w:t>
      </w:r>
      <w:proofErr w:type="gramStart"/>
      <w:r w:rsidRPr="008479E2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8479E2">
        <w:rPr>
          <w:rFonts w:ascii="Times New Roman" w:hAnsi="Times New Roman" w:cs="Times New Roman"/>
          <w:sz w:val="28"/>
          <w:szCs w:val="28"/>
        </w:rPr>
        <w:t xml:space="preserve">уппах. </w:t>
      </w:r>
    </w:p>
    <w:p w:rsidR="008479E2" w:rsidRPr="008479E2" w:rsidRDefault="008479E2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9E2">
        <w:rPr>
          <w:rFonts w:ascii="Times New Roman" w:hAnsi="Times New Roman" w:cs="Times New Roman"/>
          <w:sz w:val="28"/>
          <w:szCs w:val="28"/>
        </w:rPr>
        <w:t xml:space="preserve">    Наблюдение за деятельностью педагога, анализ документации позволил выявить, что задачи психолого-педагогической работы по развитию физических, интеллектуальных, личностных качеств ребенка решаются интегрировано в ходе освоения образовательных областей. Педагогическая диагностика проводится в ходе наблюдения педагогом за деятельностью ребенка в спонтанной и специально организованной среде. Результаты педагогической диагностики фиксируются  и используются педагогом группы исключительно для организации воспитательно-образовательного процесса развития ребенка.</w:t>
      </w:r>
    </w:p>
    <w:p w:rsidR="008479E2" w:rsidRPr="008479E2" w:rsidRDefault="008479E2" w:rsidP="00E96309">
      <w:pPr>
        <w:pStyle w:val="a5"/>
        <w:spacing w:line="276" w:lineRule="auto"/>
        <w:ind w:left="0" w:firstLine="284"/>
        <w:rPr>
          <w:sz w:val="28"/>
          <w:szCs w:val="28"/>
        </w:rPr>
      </w:pPr>
    </w:p>
    <w:p w:rsidR="008479E2" w:rsidRPr="008479E2" w:rsidRDefault="008479E2" w:rsidP="00540E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9E2">
        <w:rPr>
          <w:rFonts w:ascii="Times New Roman" w:hAnsi="Times New Roman" w:cs="Times New Roman"/>
          <w:b/>
          <w:bCs/>
          <w:sz w:val="28"/>
          <w:szCs w:val="28"/>
        </w:rPr>
        <w:t>6. Оценка финансовых условий</w:t>
      </w:r>
    </w:p>
    <w:p w:rsidR="008479E2" w:rsidRPr="008479E2" w:rsidRDefault="008479E2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9E2">
        <w:rPr>
          <w:rFonts w:ascii="Times New Roman" w:hAnsi="Times New Roman" w:cs="Times New Roman"/>
          <w:sz w:val="28"/>
          <w:szCs w:val="28"/>
        </w:rPr>
        <w:t xml:space="preserve">    Финансовое обеспечение гарантий на получение общедоступного и бесплатного дошкольного образования выполняется за счет средств муниципального бюджета. </w:t>
      </w:r>
    </w:p>
    <w:p w:rsidR="008479E2" w:rsidRPr="008479E2" w:rsidRDefault="008479E2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9E2">
        <w:rPr>
          <w:rFonts w:ascii="Times New Roman" w:hAnsi="Times New Roman" w:cs="Times New Roman"/>
          <w:sz w:val="28"/>
          <w:szCs w:val="28"/>
        </w:rPr>
        <w:t xml:space="preserve">   Финансовые условия реализации ООП </w:t>
      </w:r>
      <w:proofErr w:type="gramStart"/>
      <w:r w:rsidRPr="008479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479E2">
        <w:rPr>
          <w:rFonts w:ascii="Times New Roman" w:hAnsi="Times New Roman" w:cs="Times New Roman"/>
          <w:sz w:val="28"/>
          <w:szCs w:val="28"/>
        </w:rPr>
        <w:t xml:space="preserve"> (Приложение № 5):</w:t>
      </w:r>
    </w:p>
    <w:p w:rsidR="008479E2" w:rsidRPr="008479E2" w:rsidRDefault="008479E2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9E2">
        <w:rPr>
          <w:rFonts w:ascii="Times New Roman" w:hAnsi="Times New Roman" w:cs="Times New Roman"/>
          <w:sz w:val="28"/>
          <w:szCs w:val="28"/>
        </w:rPr>
        <w:t xml:space="preserve">- обеспечивают возможность выполнения требований ФГОС </w:t>
      </w:r>
      <w:proofErr w:type="gramStart"/>
      <w:r w:rsidRPr="008479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479E2">
        <w:rPr>
          <w:rFonts w:ascii="Times New Roman" w:hAnsi="Times New Roman" w:cs="Times New Roman"/>
          <w:sz w:val="28"/>
          <w:szCs w:val="28"/>
        </w:rPr>
        <w:t xml:space="preserve"> и ФОП ДО к условиям </w:t>
      </w:r>
    </w:p>
    <w:p w:rsidR="008479E2" w:rsidRPr="008479E2" w:rsidRDefault="008479E2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9E2">
        <w:rPr>
          <w:rFonts w:ascii="Times New Roman" w:hAnsi="Times New Roman" w:cs="Times New Roman"/>
          <w:sz w:val="28"/>
          <w:szCs w:val="28"/>
        </w:rPr>
        <w:t xml:space="preserve">реализации и структуре ООП </w:t>
      </w:r>
      <w:proofErr w:type="gramStart"/>
      <w:r w:rsidRPr="008479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479E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479E2" w:rsidRPr="008479E2" w:rsidRDefault="008479E2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9E2">
        <w:rPr>
          <w:rFonts w:ascii="Times New Roman" w:hAnsi="Times New Roman" w:cs="Times New Roman"/>
          <w:sz w:val="28"/>
          <w:szCs w:val="28"/>
        </w:rPr>
        <w:t xml:space="preserve">- обеспечивают реализацию обязательной части в ООП ДО и части, реализуемой </w:t>
      </w:r>
    </w:p>
    <w:p w:rsidR="008479E2" w:rsidRPr="008479E2" w:rsidRDefault="008479E2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9E2">
        <w:rPr>
          <w:rFonts w:ascii="Times New Roman" w:hAnsi="Times New Roman" w:cs="Times New Roman"/>
          <w:sz w:val="28"/>
          <w:szCs w:val="28"/>
        </w:rPr>
        <w:t>участниками образовательного процесса.</w:t>
      </w:r>
    </w:p>
    <w:p w:rsidR="008479E2" w:rsidRPr="008479E2" w:rsidRDefault="008479E2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9E2">
        <w:rPr>
          <w:rFonts w:ascii="Times New Roman" w:hAnsi="Times New Roman" w:cs="Times New Roman"/>
          <w:sz w:val="28"/>
          <w:szCs w:val="28"/>
        </w:rPr>
        <w:t xml:space="preserve">   Финансирование на реализацию ООП </w:t>
      </w:r>
      <w:proofErr w:type="gramStart"/>
      <w:r w:rsidRPr="008479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479E2">
        <w:rPr>
          <w:rFonts w:ascii="Times New Roman" w:hAnsi="Times New Roman" w:cs="Times New Roman"/>
          <w:sz w:val="28"/>
          <w:szCs w:val="28"/>
        </w:rPr>
        <w:t xml:space="preserve"> направлено </w:t>
      </w:r>
      <w:proofErr w:type="gramStart"/>
      <w:r w:rsidRPr="008479E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479E2">
        <w:rPr>
          <w:rFonts w:ascii="Times New Roman" w:hAnsi="Times New Roman" w:cs="Times New Roman"/>
          <w:sz w:val="28"/>
          <w:szCs w:val="28"/>
        </w:rPr>
        <w:t xml:space="preserve"> оплату труда работников, средства обучения и воспитания, соответствующие материалы.</w:t>
      </w:r>
    </w:p>
    <w:p w:rsidR="00540E38" w:rsidRDefault="00540E38" w:rsidP="005F69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540E38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7.  Оценка образовательной деятельности</w:t>
      </w:r>
    </w:p>
    <w:p w:rsidR="00540E38" w:rsidRPr="00540E38" w:rsidRDefault="00540E38" w:rsidP="00540E3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федеральным государственным образовательным стандартом дошкольного образования, утвержденным приказом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17.10.2013 № 1155 (далее – ФГОС  ДО).</w:t>
      </w:r>
    </w:p>
    <w:p w:rsidR="00540E38" w:rsidRPr="00540E38" w:rsidRDefault="00540E38" w:rsidP="00540E3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 и требованиями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1.2.3685-21 «Гигиенические нормативы и требования к обеспечению безопасности и (или) безвредности для человека факторов среды обитания», 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</w:t>
      </w:r>
      <w:proofErr w:type="gram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сада.</w:t>
      </w:r>
    </w:p>
    <w:p w:rsidR="00540E38" w:rsidRPr="00540E38" w:rsidRDefault="00540E38" w:rsidP="00540E3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ведется на основании утвержденной основной образовательной программы дошкольного образования (далее – ОП ДО), которая составлена в 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25.11.2022 № 1028 (далее – ФОП </w:t>
      </w:r>
      <w:proofErr w:type="gram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540E3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40E38" w:rsidRPr="00540E38" w:rsidRDefault="00540E38" w:rsidP="00540E3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>Детский</w:t>
      </w:r>
      <w:r w:rsidRPr="00540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сад</w:t>
      </w:r>
      <w:r w:rsidRPr="00540E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посещают</w:t>
      </w:r>
      <w:r w:rsidRPr="00540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395 воспитанников</w:t>
      </w:r>
      <w:r w:rsidRPr="00540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в</w:t>
      </w:r>
      <w:r w:rsidRPr="00540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возрасте</w:t>
      </w:r>
      <w:r w:rsidRPr="00540E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от</w:t>
      </w:r>
      <w:r w:rsidRPr="00540E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1,5</w:t>
      </w:r>
      <w:r w:rsidRPr="00540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до</w:t>
      </w:r>
      <w:r w:rsidRPr="00540E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7</w:t>
      </w:r>
      <w:r w:rsidRPr="00540E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pacing w:val="-4"/>
          <w:sz w:val="28"/>
          <w:szCs w:val="28"/>
        </w:rPr>
        <w:t>лет.</w:t>
      </w:r>
    </w:p>
    <w:p w:rsidR="00540E38" w:rsidRPr="00540E38" w:rsidRDefault="00540E38" w:rsidP="00540E38">
      <w:pPr>
        <w:pStyle w:val="a5"/>
        <w:spacing w:line="276" w:lineRule="auto"/>
        <w:ind w:left="0" w:right="278" w:firstLine="284"/>
        <w:rPr>
          <w:sz w:val="28"/>
          <w:szCs w:val="28"/>
        </w:rPr>
      </w:pPr>
      <w:proofErr w:type="gramStart"/>
      <w:r w:rsidRPr="00540E38">
        <w:rPr>
          <w:sz w:val="28"/>
          <w:szCs w:val="28"/>
        </w:rPr>
        <w:t>Образовательная</w:t>
      </w:r>
      <w:r w:rsidRPr="00540E38">
        <w:rPr>
          <w:spacing w:val="80"/>
          <w:sz w:val="28"/>
          <w:szCs w:val="28"/>
        </w:rPr>
        <w:t xml:space="preserve"> </w:t>
      </w:r>
      <w:r w:rsidRPr="00540E38">
        <w:rPr>
          <w:sz w:val="28"/>
          <w:szCs w:val="28"/>
        </w:rPr>
        <w:t>деятельность</w:t>
      </w:r>
      <w:r w:rsidRPr="00540E38">
        <w:rPr>
          <w:spacing w:val="80"/>
          <w:sz w:val="28"/>
          <w:szCs w:val="28"/>
        </w:rPr>
        <w:t xml:space="preserve"> </w:t>
      </w:r>
      <w:r w:rsidRPr="00540E38">
        <w:rPr>
          <w:sz w:val="28"/>
          <w:szCs w:val="28"/>
        </w:rPr>
        <w:t>по</w:t>
      </w:r>
      <w:r w:rsidRPr="00540E38">
        <w:rPr>
          <w:spacing w:val="-4"/>
          <w:sz w:val="28"/>
          <w:szCs w:val="28"/>
        </w:rPr>
        <w:t xml:space="preserve"> </w:t>
      </w:r>
      <w:r w:rsidRPr="00540E38">
        <w:rPr>
          <w:sz w:val="28"/>
          <w:szCs w:val="28"/>
        </w:rPr>
        <w:t>ОП</w:t>
      </w:r>
      <w:r w:rsidRPr="00540E38">
        <w:rPr>
          <w:spacing w:val="-4"/>
          <w:sz w:val="28"/>
          <w:szCs w:val="28"/>
        </w:rPr>
        <w:t xml:space="preserve"> </w:t>
      </w:r>
      <w:r w:rsidRPr="00540E38">
        <w:rPr>
          <w:sz w:val="28"/>
          <w:szCs w:val="28"/>
        </w:rPr>
        <w:t>ДО</w:t>
      </w:r>
      <w:r w:rsidRPr="00540E38">
        <w:rPr>
          <w:spacing w:val="-4"/>
          <w:sz w:val="28"/>
          <w:szCs w:val="28"/>
        </w:rPr>
        <w:t xml:space="preserve"> </w:t>
      </w:r>
      <w:r w:rsidRPr="00540E38">
        <w:rPr>
          <w:sz w:val="28"/>
          <w:szCs w:val="28"/>
        </w:rPr>
        <w:t>осуществляется</w:t>
      </w:r>
      <w:r w:rsidRPr="00540E38">
        <w:rPr>
          <w:spacing w:val="80"/>
          <w:sz w:val="28"/>
          <w:szCs w:val="28"/>
        </w:rPr>
        <w:t xml:space="preserve"> </w:t>
      </w:r>
      <w:r w:rsidRPr="00540E38">
        <w:rPr>
          <w:sz w:val="28"/>
          <w:szCs w:val="28"/>
        </w:rPr>
        <w:t>в</w:t>
      </w:r>
      <w:r w:rsidRPr="00540E38">
        <w:rPr>
          <w:spacing w:val="-3"/>
          <w:sz w:val="28"/>
          <w:szCs w:val="28"/>
        </w:rPr>
        <w:t xml:space="preserve"> </w:t>
      </w:r>
      <w:r w:rsidRPr="00540E38">
        <w:rPr>
          <w:sz w:val="28"/>
          <w:szCs w:val="28"/>
        </w:rPr>
        <w:t xml:space="preserve">группах </w:t>
      </w:r>
      <w:proofErr w:type="spellStart"/>
      <w:r w:rsidRPr="00540E38">
        <w:rPr>
          <w:sz w:val="28"/>
          <w:szCs w:val="28"/>
        </w:rPr>
        <w:t>общеразвивающей</w:t>
      </w:r>
      <w:proofErr w:type="spellEnd"/>
      <w:r w:rsidRPr="00540E38">
        <w:rPr>
          <w:sz w:val="28"/>
          <w:szCs w:val="28"/>
        </w:rPr>
        <w:t xml:space="preserve"> и</w:t>
      </w:r>
      <w:r w:rsidRPr="00540E38">
        <w:rPr>
          <w:spacing w:val="-1"/>
          <w:sz w:val="28"/>
          <w:szCs w:val="28"/>
        </w:rPr>
        <w:t xml:space="preserve"> </w:t>
      </w:r>
      <w:r w:rsidRPr="00540E38">
        <w:rPr>
          <w:sz w:val="28"/>
          <w:szCs w:val="28"/>
        </w:rPr>
        <w:t>комбинированной направленности.</w:t>
      </w:r>
      <w:proofErr w:type="gramEnd"/>
      <w:r w:rsidRPr="00540E38">
        <w:rPr>
          <w:spacing w:val="40"/>
          <w:sz w:val="28"/>
          <w:szCs w:val="28"/>
        </w:rPr>
        <w:t xml:space="preserve"> </w:t>
      </w:r>
      <w:r w:rsidRPr="00540E38">
        <w:rPr>
          <w:sz w:val="28"/>
          <w:szCs w:val="28"/>
        </w:rPr>
        <w:t>В</w:t>
      </w:r>
      <w:r w:rsidRPr="00540E38">
        <w:rPr>
          <w:spacing w:val="-2"/>
          <w:sz w:val="28"/>
          <w:szCs w:val="28"/>
        </w:rPr>
        <w:t xml:space="preserve"> </w:t>
      </w:r>
      <w:r w:rsidRPr="00540E38">
        <w:rPr>
          <w:sz w:val="28"/>
          <w:szCs w:val="28"/>
        </w:rPr>
        <w:t>детском</w:t>
      </w:r>
      <w:r w:rsidRPr="00540E38">
        <w:rPr>
          <w:spacing w:val="40"/>
          <w:sz w:val="28"/>
          <w:szCs w:val="28"/>
        </w:rPr>
        <w:t xml:space="preserve"> </w:t>
      </w:r>
      <w:r w:rsidRPr="00540E38">
        <w:rPr>
          <w:sz w:val="28"/>
          <w:szCs w:val="28"/>
        </w:rPr>
        <w:t>саду</w:t>
      </w:r>
      <w:r w:rsidRPr="00540E38">
        <w:rPr>
          <w:spacing w:val="40"/>
          <w:sz w:val="28"/>
          <w:szCs w:val="28"/>
        </w:rPr>
        <w:t xml:space="preserve"> </w:t>
      </w:r>
      <w:r w:rsidRPr="00540E38">
        <w:rPr>
          <w:sz w:val="28"/>
          <w:szCs w:val="28"/>
        </w:rPr>
        <w:t>функционируют 16</w:t>
      </w:r>
      <w:r w:rsidRPr="00540E38">
        <w:rPr>
          <w:spacing w:val="-2"/>
          <w:sz w:val="28"/>
          <w:szCs w:val="28"/>
        </w:rPr>
        <w:t xml:space="preserve"> </w:t>
      </w:r>
      <w:r w:rsidRPr="00540E38">
        <w:rPr>
          <w:sz w:val="28"/>
          <w:szCs w:val="28"/>
        </w:rPr>
        <w:t>возрастных групп. Из них:</w:t>
      </w:r>
    </w:p>
    <w:tbl>
      <w:tblPr>
        <w:tblStyle w:val="TableNormal"/>
        <w:tblW w:w="0" w:type="auto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765"/>
        <w:gridCol w:w="2919"/>
        <w:gridCol w:w="2173"/>
        <w:gridCol w:w="2144"/>
      </w:tblGrid>
      <w:tr w:rsidR="00540E38" w:rsidRPr="00540E38" w:rsidTr="00F05347">
        <w:trPr>
          <w:trHeight w:val="424"/>
        </w:trPr>
        <w:tc>
          <w:tcPr>
            <w:tcW w:w="2765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2919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Возраст</w:t>
            </w:r>
            <w:proofErr w:type="spellEnd"/>
          </w:p>
        </w:tc>
        <w:tc>
          <w:tcPr>
            <w:tcW w:w="2173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Количество</w:t>
            </w:r>
            <w:proofErr w:type="spellEnd"/>
            <w:r w:rsidRPr="00540E3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4"/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2144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Количество</w:t>
            </w:r>
            <w:proofErr w:type="spellEnd"/>
            <w:r w:rsidRPr="00540E3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детей</w:t>
            </w:r>
            <w:proofErr w:type="spellEnd"/>
          </w:p>
        </w:tc>
      </w:tr>
      <w:tr w:rsidR="00540E38" w:rsidRPr="00540E38" w:rsidTr="00F05347">
        <w:trPr>
          <w:trHeight w:val="496"/>
        </w:trPr>
        <w:tc>
          <w:tcPr>
            <w:tcW w:w="2765" w:type="dxa"/>
            <w:vMerge w:val="restart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Общеразвивающее</w:t>
            </w:r>
            <w:proofErr w:type="spellEnd"/>
          </w:p>
        </w:tc>
        <w:tc>
          <w:tcPr>
            <w:tcW w:w="2919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Группа</w:t>
            </w:r>
            <w:proofErr w:type="spellEnd"/>
            <w:r w:rsidRPr="00540E3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z w:val="28"/>
                <w:szCs w:val="28"/>
              </w:rPr>
              <w:t>раннего</w:t>
            </w:r>
            <w:proofErr w:type="spellEnd"/>
            <w:r w:rsidRPr="00540E3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возраста</w:t>
            </w:r>
            <w:proofErr w:type="spellEnd"/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41</w:t>
            </w:r>
          </w:p>
        </w:tc>
      </w:tr>
      <w:tr w:rsidR="00540E38" w:rsidRPr="00540E38" w:rsidTr="00F05347">
        <w:trPr>
          <w:trHeight w:val="510"/>
        </w:trPr>
        <w:tc>
          <w:tcPr>
            <w:tcW w:w="2765" w:type="dxa"/>
            <w:vMerge/>
            <w:tcBorders>
              <w:top w:val="nil"/>
            </w:tcBorders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71"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1-я</w:t>
            </w:r>
            <w:r w:rsidRPr="00540E3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z w:val="28"/>
                <w:szCs w:val="28"/>
              </w:rPr>
              <w:t>младшая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71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71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22</w:t>
            </w:r>
          </w:p>
        </w:tc>
      </w:tr>
      <w:tr w:rsidR="00540E38" w:rsidRPr="00540E38" w:rsidTr="00F05347">
        <w:trPr>
          <w:trHeight w:val="426"/>
        </w:trPr>
        <w:tc>
          <w:tcPr>
            <w:tcW w:w="2765" w:type="dxa"/>
            <w:vMerge/>
            <w:tcBorders>
              <w:top w:val="nil"/>
            </w:tcBorders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71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Разновозрастная</w:t>
            </w:r>
            <w:proofErr w:type="spellEnd"/>
            <w:r w:rsidRPr="00540E38">
              <w:rPr>
                <w:spacing w:val="-5"/>
                <w:sz w:val="28"/>
                <w:szCs w:val="28"/>
              </w:rPr>
              <w:t xml:space="preserve"> </w:t>
            </w:r>
            <w:r w:rsidRPr="00540E38">
              <w:rPr>
                <w:sz w:val="28"/>
                <w:szCs w:val="28"/>
              </w:rPr>
              <w:t>(2-</w:t>
            </w:r>
            <w:r w:rsidRPr="00540E38">
              <w:rPr>
                <w:spacing w:val="-4"/>
                <w:sz w:val="28"/>
                <w:szCs w:val="28"/>
              </w:rPr>
              <w:t>4г.)</w:t>
            </w: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71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71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19</w:t>
            </w:r>
          </w:p>
        </w:tc>
      </w:tr>
      <w:tr w:rsidR="00540E38" w:rsidRPr="00540E38" w:rsidTr="00F05347">
        <w:trPr>
          <w:trHeight w:val="577"/>
        </w:trPr>
        <w:tc>
          <w:tcPr>
            <w:tcW w:w="2765" w:type="dxa"/>
            <w:vMerge/>
            <w:tcBorders>
              <w:top w:val="nil"/>
            </w:tcBorders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tcBorders>
              <w:top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2-я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младшая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54</w:t>
            </w:r>
          </w:p>
        </w:tc>
      </w:tr>
      <w:tr w:rsidR="00540E38" w:rsidRPr="00540E38" w:rsidTr="00F05347">
        <w:trPr>
          <w:trHeight w:val="427"/>
        </w:trPr>
        <w:tc>
          <w:tcPr>
            <w:tcW w:w="2765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2919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Возраст</w:t>
            </w:r>
            <w:proofErr w:type="spellEnd"/>
          </w:p>
        </w:tc>
        <w:tc>
          <w:tcPr>
            <w:tcW w:w="2173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Количество</w:t>
            </w:r>
            <w:proofErr w:type="spellEnd"/>
            <w:r w:rsidRPr="00540E3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4"/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2144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Количество</w:t>
            </w:r>
            <w:proofErr w:type="spellEnd"/>
            <w:r w:rsidRPr="00540E3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детей</w:t>
            </w:r>
            <w:proofErr w:type="spellEnd"/>
          </w:p>
        </w:tc>
      </w:tr>
      <w:tr w:rsidR="00540E38" w:rsidRPr="00540E38" w:rsidTr="00F05347">
        <w:trPr>
          <w:trHeight w:val="426"/>
        </w:trPr>
        <w:tc>
          <w:tcPr>
            <w:tcW w:w="2765" w:type="dxa"/>
            <w:vMerge w:val="restart"/>
          </w:tcPr>
          <w:p w:rsidR="00540E38" w:rsidRPr="00540E38" w:rsidRDefault="00540E38" w:rsidP="00540E38">
            <w:pPr>
              <w:pStyle w:val="TableParagraph"/>
              <w:spacing w:before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19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Средняя</w:t>
            </w:r>
            <w:proofErr w:type="spellEnd"/>
          </w:p>
        </w:tc>
        <w:tc>
          <w:tcPr>
            <w:tcW w:w="2173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144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73</w:t>
            </w:r>
          </w:p>
        </w:tc>
      </w:tr>
      <w:tr w:rsidR="00540E38" w:rsidRPr="00540E38" w:rsidTr="00F05347">
        <w:trPr>
          <w:trHeight w:val="426"/>
        </w:trPr>
        <w:tc>
          <w:tcPr>
            <w:tcW w:w="2765" w:type="dxa"/>
            <w:vMerge/>
            <w:tcBorders>
              <w:top w:val="nil"/>
            </w:tcBorders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Старшая</w:t>
            </w:r>
            <w:proofErr w:type="spellEnd"/>
          </w:p>
        </w:tc>
        <w:tc>
          <w:tcPr>
            <w:tcW w:w="2173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144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96</w:t>
            </w:r>
          </w:p>
        </w:tc>
      </w:tr>
      <w:tr w:rsidR="00540E38" w:rsidRPr="00540E38" w:rsidTr="00F05347">
        <w:trPr>
          <w:trHeight w:val="424"/>
        </w:trPr>
        <w:tc>
          <w:tcPr>
            <w:tcW w:w="2765" w:type="dxa"/>
            <w:vMerge/>
            <w:tcBorders>
              <w:top w:val="nil"/>
            </w:tcBorders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Подготовительная</w:t>
            </w:r>
            <w:proofErr w:type="spellEnd"/>
          </w:p>
        </w:tc>
        <w:tc>
          <w:tcPr>
            <w:tcW w:w="2173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144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64</w:t>
            </w:r>
          </w:p>
        </w:tc>
      </w:tr>
      <w:tr w:rsidR="00540E38" w:rsidRPr="00540E38" w:rsidTr="00F05347">
        <w:trPr>
          <w:trHeight w:val="623"/>
        </w:trPr>
        <w:tc>
          <w:tcPr>
            <w:tcW w:w="2765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Комбинированное</w:t>
            </w:r>
            <w:proofErr w:type="spellEnd"/>
          </w:p>
        </w:tc>
        <w:tc>
          <w:tcPr>
            <w:tcW w:w="2919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Подготовительная</w:t>
            </w:r>
            <w:proofErr w:type="spellEnd"/>
          </w:p>
        </w:tc>
        <w:tc>
          <w:tcPr>
            <w:tcW w:w="2173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144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26</w:t>
            </w:r>
          </w:p>
        </w:tc>
      </w:tr>
      <w:tr w:rsidR="00540E38" w:rsidRPr="00540E38" w:rsidTr="00F05347">
        <w:trPr>
          <w:trHeight w:val="426"/>
        </w:trPr>
        <w:tc>
          <w:tcPr>
            <w:tcW w:w="5684" w:type="dxa"/>
            <w:gridSpan w:val="2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2173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2144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395</w:t>
            </w:r>
          </w:p>
        </w:tc>
      </w:tr>
    </w:tbl>
    <w:p w:rsidR="00540E38" w:rsidRPr="00540E38" w:rsidRDefault="00540E38" w:rsidP="00540E38">
      <w:pPr>
        <w:pStyle w:val="a5"/>
        <w:spacing w:before="12" w:line="276" w:lineRule="auto"/>
        <w:ind w:left="0"/>
        <w:jc w:val="left"/>
        <w:rPr>
          <w:sz w:val="28"/>
          <w:szCs w:val="28"/>
        </w:rPr>
      </w:pPr>
    </w:p>
    <w:p w:rsidR="00540E38" w:rsidRPr="00540E38" w:rsidRDefault="00540E38" w:rsidP="00540E38">
      <w:pPr>
        <w:pStyle w:val="Heading2"/>
        <w:spacing w:before="1" w:line="276" w:lineRule="auto"/>
        <w:ind w:left="928"/>
        <w:jc w:val="both"/>
        <w:rPr>
          <w:sz w:val="28"/>
          <w:szCs w:val="28"/>
        </w:rPr>
      </w:pPr>
      <w:r w:rsidRPr="00540E38">
        <w:rPr>
          <w:sz w:val="28"/>
          <w:szCs w:val="28"/>
        </w:rPr>
        <w:t>Воспитательная</w:t>
      </w:r>
      <w:r w:rsidRPr="00540E38">
        <w:rPr>
          <w:spacing w:val="-8"/>
          <w:sz w:val="28"/>
          <w:szCs w:val="28"/>
        </w:rPr>
        <w:t xml:space="preserve"> </w:t>
      </w:r>
      <w:r w:rsidRPr="00540E38">
        <w:rPr>
          <w:spacing w:val="-2"/>
          <w:sz w:val="28"/>
          <w:szCs w:val="28"/>
        </w:rPr>
        <w:t>работа.</w:t>
      </w:r>
    </w:p>
    <w:p w:rsidR="00540E38" w:rsidRPr="00540E38" w:rsidRDefault="00540E38" w:rsidP="00540E38">
      <w:pPr>
        <w:ind w:right="288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Детского сада строится на основе рабочей программы воспитания и календарного плана воспитательной работы, которые являются частью ОП </w:t>
      </w:r>
      <w:proofErr w:type="gram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. 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29.08.2025 № 06-1211).</w:t>
      </w:r>
    </w:p>
    <w:p w:rsidR="00540E38" w:rsidRPr="00540E38" w:rsidRDefault="00540E38" w:rsidP="00540E38">
      <w:pPr>
        <w:ind w:right="288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Бременские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музыканты (1969), В стране невыученных уроков (1977), Василиса Премудрая (1954),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Винни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Пух и все, все, все (1969), Вовка в Тридевятом царстве (1965),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Дюймовочка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(1964), Дядя Степа - милиционер (1964), Кот Леопольд (1975), Котенок по имени</w:t>
      </w:r>
      <w:proofErr w:type="gram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proofErr w:type="gram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ав (1976),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Мойдодыр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(1954), Муха-Цокотуха (1976). Это позволило разнообразить образовательную деятельность, осуществляемую во вторую половину дня.</w:t>
      </w:r>
    </w:p>
    <w:p w:rsidR="00540E38" w:rsidRPr="00540E38" w:rsidRDefault="00540E38" w:rsidP="00540E38">
      <w:pPr>
        <w:ind w:right="288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color w:val="000000"/>
          <w:sz w:val="28"/>
          <w:szCs w:val="28"/>
        </w:rPr>
        <w:t>По итогам мониторинга за 2025 год родители (законные представители) воспитанников выражают удовлетворенность воспитательным процессом в Детском саду, что отразилось на результатах анкетирования, проведенного 20.12.2025. 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 на второе полугодие 2026 года.</w:t>
      </w:r>
    </w:p>
    <w:p w:rsidR="00540E38" w:rsidRPr="00540E38" w:rsidRDefault="00540E38" w:rsidP="00540E38">
      <w:pPr>
        <w:ind w:right="288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>Чтобы выбрать стратегию воспитательной работы в 2025 году проводился анализ состава семей воспитанников.</w:t>
      </w:r>
    </w:p>
    <w:p w:rsidR="00540E38" w:rsidRPr="00540E38" w:rsidRDefault="00540E38" w:rsidP="00540E38">
      <w:pPr>
        <w:pStyle w:val="a5"/>
        <w:spacing w:after="9" w:line="276" w:lineRule="auto"/>
        <w:jc w:val="left"/>
        <w:rPr>
          <w:sz w:val="28"/>
          <w:szCs w:val="28"/>
        </w:rPr>
      </w:pPr>
      <w:r w:rsidRPr="00540E38">
        <w:rPr>
          <w:sz w:val="28"/>
          <w:szCs w:val="28"/>
        </w:rPr>
        <w:t>Характеристика</w:t>
      </w:r>
      <w:r w:rsidRPr="00540E38">
        <w:rPr>
          <w:spacing w:val="-5"/>
          <w:sz w:val="28"/>
          <w:szCs w:val="28"/>
        </w:rPr>
        <w:t xml:space="preserve"> </w:t>
      </w:r>
      <w:r w:rsidRPr="00540E38">
        <w:rPr>
          <w:sz w:val="28"/>
          <w:szCs w:val="28"/>
        </w:rPr>
        <w:t>семей</w:t>
      </w:r>
      <w:r w:rsidRPr="00540E38">
        <w:rPr>
          <w:spacing w:val="-1"/>
          <w:sz w:val="28"/>
          <w:szCs w:val="28"/>
        </w:rPr>
        <w:t xml:space="preserve"> </w:t>
      </w:r>
      <w:r w:rsidRPr="00540E38">
        <w:rPr>
          <w:sz w:val="28"/>
          <w:szCs w:val="28"/>
        </w:rPr>
        <w:t>по</w:t>
      </w:r>
      <w:r w:rsidRPr="00540E38">
        <w:rPr>
          <w:spacing w:val="-1"/>
          <w:sz w:val="28"/>
          <w:szCs w:val="28"/>
        </w:rPr>
        <w:t xml:space="preserve"> </w:t>
      </w:r>
      <w:r w:rsidRPr="00540E38">
        <w:rPr>
          <w:spacing w:val="-2"/>
          <w:sz w:val="28"/>
          <w:szCs w:val="28"/>
        </w:rPr>
        <w:t>составу</w:t>
      </w:r>
    </w:p>
    <w:tbl>
      <w:tblPr>
        <w:tblStyle w:val="TableNormal"/>
        <w:tblW w:w="0" w:type="auto"/>
        <w:tblInd w:w="5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931"/>
        <w:gridCol w:w="2595"/>
        <w:gridCol w:w="3980"/>
      </w:tblGrid>
      <w:tr w:rsidR="00540E38" w:rsidRPr="00540E38" w:rsidTr="00F05347">
        <w:trPr>
          <w:trHeight w:val="702"/>
        </w:trPr>
        <w:tc>
          <w:tcPr>
            <w:tcW w:w="2931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Состав</w:t>
            </w:r>
            <w:proofErr w:type="spellEnd"/>
            <w:r w:rsidRPr="00540E3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2595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Количество</w:t>
            </w:r>
            <w:proofErr w:type="spellEnd"/>
            <w:r w:rsidRPr="00540E3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4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3980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 w:right="170"/>
              <w:rPr>
                <w:sz w:val="28"/>
                <w:szCs w:val="28"/>
                <w:lang w:val="ru-RU"/>
              </w:rPr>
            </w:pPr>
            <w:r w:rsidRPr="00540E38">
              <w:rPr>
                <w:sz w:val="28"/>
                <w:szCs w:val="28"/>
                <w:lang w:val="ru-RU"/>
              </w:rPr>
              <w:t>Процент</w:t>
            </w:r>
            <w:r w:rsidRPr="00540E38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40E38">
              <w:rPr>
                <w:sz w:val="28"/>
                <w:szCs w:val="28"/>
                <w:lang w:val="ru-RU"/>
              </w:rPr>
              <w:t>от</w:t>
            </w:r>
            <w:r w:rsidRPr="00540E38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540E38">
              <w:rPr>
                <w:sz w:val="28"/>
                <w:szCs w:val="28"/>
                <w:lang w:val="ru-RU"/>
              </w:rPr>
              <w:t>общего</w:t>
            </w:r>
            <w:r w:rsidRPr="00540E38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540E38">
              <w:rPr>
                <w:sz w:val="28"/>
                <w:szCs w:val="28"/>
                <w:lang w:val="ru-RU"/>
              </w:rPr>
              <w:t>количества семей воспитанников</w:t>
            </w:r>
          </w:p>
        </w:tc>
      </w:tr>
      <w:tr w:rsidR="00540E38" w:rsidRPr="00540E38" w:rsidTr="00F05347">
        <w:trPr>
          <w:trHeight w:val="426"/>
        </w:trPr>
        <w:tc>
          <w:tcPr>
            <w:tcW w:w="2931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2595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330</w:t>
            </w:r>
          </w:p>
        </w:tc>
        <w:tc>
          <w:tcPr>
            <w:tcW w:w="3980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4"/>
                <w:sz w:val="28"/>
                <w:szCs w:val="28"/>
              </w:rPr>
              <w:t>89.4 %</w:t>
            </w:r>
          </w:p>
        </w:tc>
      </w:tr>
      <w:tr w:rsidR="00540E38" w:rsidRPr="00540E38" w:rsidTr="00F05347">
        <w:trPr>
          <w:trHeight w:val="424"/>
        </w:trPr>
        <w:tc>
          <w:tcPr>
            <w:tcW w:w="2931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Неполная</w:t>
            </w:r>
            <w:proofErr w:type="spellEnd"/>
            <w:r w:rsidRPr="00540E38">
              <w:rPr>
                <w:spacing w:val="-3"/>
                <w:sz w:val="28"/>
                <w:szCs w:val="28"/>
              </w:rPr>
              <w:t xml:space="preserve"> </w:t>
            </w:r>
            <w:r w:rsidRPr="00540E38">
              <w:rPr>
                <w:sz w:val="28"/>
                <w:szCs w:val="28"/>
              </w:rPr>
              <w:t>с</w:t>
            </w:r>
            <w:r w:rsidRPr="00540E3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матерью</w:t>
            </w:r>
            <w:proofErr w:type="spellEnd"/>
          </w:p>
        </w:tc>
        <w:tc>
          <w:tcPr>
            <w:tcW w:w="2595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3980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4"/>
                <w:sz w:val="28"/>
                <w:szCs w:val="28"/>
              </w:rPr>
              <w:t>6.3 %</w:t>
            </w:r>
          </w:p>
        </w:tc>
      </w:tr>
      <w:tr w:rsidR="00540E38" w:rsidRPr="00540E38" w:rsidTr="00F05347">
        <w:trPr>
          <w:trHeight w:val="426"/>
        </w:trPr>
        <w:tc>
          <w:tcPr>
            <w:tcW w:w="2931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Неполная</w:t>
            </w:r>
            <w:proofErr w:type="spellEnd"/>
            <w:r w:rsidRPr="00540E38">
              <w:rPr>
                <w:spacing w:val="-3"/>
                <w:sz w:val="28"/>
                <w:szCs w:val="28"/>
              </w:rPr>
              <w:t xml:space="preserve"> </w:t>
            </w:r>
            <w:r w:rsidRPr="00540E38">
              <w:rPr>
                <w:sz w:val="28"/>
                <w:szCs w:val="28"/>
              </w:rPr>
              <w:t>с</w:t>
            </w:r>
            <w:r w:rsidRPr="00540E3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отцом</w:t>
            </w:r>
            <w:proofErr w:type="spellEnd"/>
          </w:p>
        </w:tc>
        <w:tc>
          <w:tcPr>
            <w:tcW w:w="2595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3980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2.7 %</w:t>
            </w:r>
          </w:p>
        </w:tc>
      </w:tr>
      <w:tr w:rsidR="00540E38" w:rsidRPr="00540E38" w:rsidTr="00F05347">
        <w:trPr>
          <w:trHeight w:val="426"/>
        </w:trPr>
        <w:tc>
          <w:tcPr>
            <w:tcW w:w="2931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Оформлено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опекунство</w:t>
            </w:r>
            <w:proofErr w:type="spellEnd"/>
          </w:p>
        </w:tc>
        <w:tc>
          <w:tcPr>
            <w:tcW w:w="2595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980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1.6 %</w:t>
            </w:r>
          </w:p>
        </w:tc>
      </w:tr>
    </w:tbl>
    <w:p w:rsidR="00540E38" w:rsidRPr="00540E38" w:rsidRDefault="00540E38" w:rsidP="00540E38">
      <w:pPr>
        <w:pStyle w:val="a5"/>
        <w:spacing w:line="276" w:lineRule="auto"/>
        <w:jc w:val="left"/>
        <w:rPr>
          <w:sz w:val="28"/>
          <w:szCs w:val="28"/>
        </w:rPr>
      </w:pPr>
      <w:r w:rsidRPr="00540E38">
        <w:rPr>
          <w:color w:val="212121"/>
          <w:sz w:val="28"/>
          <w:szCs w:val="28"/>
        </w:rPr>
        <w:t>Характеристика</w:t>
      </w:r>
      <w:r w:rsidRPr="00540E38">
        <w:rPr>
          <w:color w:val="212121"/>
          <w:spacing w:val="-5"/>
          <w:sz w:val="28"/>
          <w:szCs w:val="28"/>
        </w:rPr>
        <w:t xml:space="preserve"> </w:t>
      </w:r>
      <w:r w:rsidRPr="00540E38">
        <w:rPr>
          <w:color w:val="212121"/>
          <w:sz w:val="28"/>
          <w:szCs w:val="28"/>
        </w:rPr>
        <w:t>семей</w:t>
      </w:r>
      <w:r w:rsidRPr="00540E38">
        <w:rPr>
          <w:color w:val="212121"/>
          <w:spacing w:val="-1"/>
          <w:sz w:val="28"/>
          <w:szCs w:val="28"/>
        </w:rPr>
        <w:t xml:space="preserve"> </w:t>
      </w:r>
      <w:r w:rsidRPr="00540E38">
        <w:rPr>
          <w:color w:val="212121"/>
          <w:sz w:val="28"/>
          <w:szCs w:val="28"/>
        </w:rPr>
        <w:t>по</w:t>
      </w:r>
      <w:r w:rsidRPr="00540E38">
        <w:rPr>
          <w:color w:val="212121"/>
          <w:spacing w:val="-1"/>
          <w:sz w:val="28"/>
          <w:szCs w:val="28"/>
        </w:rPr>
        <w:t xml:space="preserve"> </w:t>
      </w:r>
      <w:r w:rsidRPr="00540E38">
        <w:rPr>
          <w:color w:val="212121"/>
          <w:sz w:val="28"/>
          <w:szCs w:val="28"/>
        </w:rPr>
        <w:t>количеству</w:t>
      </w:r>
      <w:r w:rsidRPr="00540E38">
        <w:rPr>
          <w:color w:val="212121"/>
          <w:spacing w:val="-8"/>
          <w:sz w:val="28"/>
          <w:szCs w:val="28"/>
        </w:rPr>
        <w:t xml:space="preserve"> </w:t>
      </w:r>
      <w:r w:rsidRPr="00540E38">
        <w:rPr>
          <w:color w:val="212121"/>
          <w:spacing w:val="-2"/>
          <w:sz w:val="28"/>
          <w:szCs w:val="28"/>
        </w:rPr>
        <w:t>детей</w:t>
      </w:r>
    </w:p>
    <w:p w:rsidR="00540E38" w:rsidRPr="00540E38" w:rsidRDefault="00540E38" w:rsidP="00540E38">
      <w:pPr>
        <w:pStyle w:val="a5"/>
        <w:spacing w:before="4" w:line="276" w:lineRule="auto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50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885"/>
        <w:gridCol w:w="2424"/>
        <w:gridCol w:w="4196"/>
      </w:tblGrid>
      <w:tr w:rsidR="00540E38" w:rsidRPr="00540E38" w:rsidTr="00F05347">
        <w:trPr>
          <w:trHeight w:val="700"/>
        </w:trPr>
        <w:tc>
          <w:tcPr>
            <w:tcW w:w="2885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Количество</w:t>
            </w:r>
            <w:proofErr w:type="spellEnd"/>
            <w:r w:rsidRPr="00540E3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z w:val="28"/>
                <w:szCs w:val="28"/>
              </w:rPr>
              <w:t>детей</w:t>
            </w:r>
            <w:proofErr w:type="spellEnd"/>
            <w:r w:rsidRPr="00540E38">
              <w:rPr>
                <w:spacing w:val="-4"/>
                <w:sz w:val="28"/>
                <w:szCs w:val="28"/>
              </w:rPr>
              <w:t xml:space="preserve"> </w:t>
            </w:r>
            <w:r w:rsidRPr="00540E38">
              <w:rPr>
                <w:sz w:val="28"/>
                <w:szCs w:val="28"/>
              </w:rPr>
              <w:t>в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семье</w:t>
            </w:r>
            <w:proofErr w:type="spellEnd"/>
          </w:p>
        </w:tc>
        <w:tc>
          <w:tcPr>
            <w:tcW w:w="2424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Количество</w:t>
            </w:r>
            <w:proofErr w:type="spellEnd"/>
            <w:r w:rsidRPr="00540E3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4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4196" w:type="dxa"/>
          </w:tcPr>
          <w:p w:rsidR="00540E38" w:rsidRPr="00540E38" w:rsidRDefault="00540E38" w:rsidP="00540E38">
            <w:pPr>
              <w:pStyle w:val="TableParagraph"/>
              <w:spacing w:before="0" w:line="276" w:lineRule="auto"/>
              <w:ind w:left="0"/>
              <w:rPr>
                <w:sz w:val="28"/>
                <w:szCs w:val="28"/>
              </w:rPr>
            </w:pPr>
          </w:p>
        </w:tc>
      </w:tr>
      <w:tr w:rsidR="00540E38" w:rsidRPr="00540E38" w:rsidTr="00F05347">
        <w:trPr>
          <w:trHeight w:val="426"/>
        </w:trPr>
        <w:tc>
          <w:tcPr>
            <w:tcW w:w="2885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Один</w:t>
            </w:r>
            <w:proofErr w:type="spellEnd"/>
            <w:r w:rsidRPr="00540E3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ребенок</w:t>
            </w:r>
            <w:proofErr w:type="spellEnd"/>
          </w:p>
        </w:tc>
        <w:tc>
          <w:tcPr>
            <w:tcW w:w="2424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79</w:t>
            </w:r>
          </w:p>
        </w:tc>
        <w:tc>
          <w:tcPr>
            <w:tcW w:w="4196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21%</w:t>
            </w:r>
          </w:p>
        </w:tc>
      </w:tr>
      <w:tr w:rsidR="00540E38" w:rsidRPr="00540E38" w:rsidTr="00F05347">
        <w:trPr>
          <w:trHeight w:val="427"/>
        </w:trPr>
        <w:tc>
          <w:tcPr>
            <w:tcW w:w="2885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Два</w:t>
            </w:r>
            <w:proofErr w:type="spellEnd"/>
            <w:r w:rsidRPr="00540E3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2424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182</w:t>
            </w:r>
          </w:p>
        </w:tc>
        <w:tc>
          <w:tcPr>
            <w:tcW w:w="4196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48%</w:t>
            </w:r>
          </w:p>
        </w:tc>
      </w:tr>
      <w:tr w:rsidR="00540E38" w:rsidRPr="00540E38" w:rsidTr="00F05347">
        <w:trPr>
          <w:trHeight w:val="426"/>
        </w:trPr>
        <w:tc>
          <w:tcPr>
            <w:tcW w:w="2885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Три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z w:val="28"/>
                <w:szCs w:val="28"/>
              </w:rPr>
              <w:t>ребенка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 xml:space="preserve"> </w:t>
            </w:r>
            <w:r w:rsidRPr="00540E38">
              <w:rPr>
                <w:sz w:val="28"/>
                <w:szCs w:val="28"/>
              </w:rPr>
              <w:t xml:space="preserve">и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2424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117</w:t>
            </w:r>
          </w:p>
        </w:tc>
        <w:tc>
          <w:tcPr>
            <w:tcW w:w="4196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31%</w:t>
            </w:r>
          </w:p>
        </w:tc>
      </w:tr>
    </w:tbl>
    <w:p w:rsidR="00540E38" w:rsidRPr="00540E38" w:rsidRDefault="00540E38" w:rsidP="00540E3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40E38" w:rsidRPr="00540E38" w:rsidRDefault="00540E38" w:rsidP="00540E38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Детского сада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</w:t>
      </w:r>
      <w:proofErr w:type="gram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в первые</w:t>
      </w:r>
      <w:proofErr w:type="gram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месяцы после зачисления в Детский сад.</w:t>
      </w:r>
    </w:p>
    <w:p w:rsidR="00540E38" w:rsidRPr="00540E38" w:rsidRDefault="00540E38" w:rsidP="00540E38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color w:val="000000"/>
          <w:sz w:val="28"/>
          <w:szCs w:val="28"/>
        </w:rPr>
        <w:t>В 2025 году воспитатели Детского сада реализовывали программу просвещения родителей (законных представителей) детей младенческого, раннего и дошкольного возрастов, посещающих дошкольную организацию (далее – программа просвещения), утвержденную приказом Детского сада от 11.12.2024 № 243.</w:t>
      </w:r>
    </w:p>
    <w:p w:rsidR="00540E38" w:rsidRPr="00540E38" w:rsidRDefault="00540E38" w:rsidP="00540E38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Программу просвещения разработали на основе федеральной, подготовленной авторским коллективом из Т.П.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Авдуловой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, М.А.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Бахотской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, Ю.Ю. Березиной и других при участии педагогических коллективов 39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пилотных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организаций из 5 регионов (Алтайский край, Вологодская область, Красноярский край, Санкт-Петербург, Ханты-Мансийский автономный округ </w:t>
      </w:r>
      <w:proofErr w:type="spellStart"/>
      <w:r w:rsidRPr="00540E38">
        <w:rPr>
          <w:rFonts w:ascii="Times New Roman" w:hAnsi="Times New Roman" w:cs="Times New Roman"/>
          <w:color w:val="000000"/>
          <w:sz w:val="28"/>
          <w:szCs w:val="28"/>
        </w:rPr>
        <w:t>Югра</w:t>
      </w:r>
      <w:proofErr w:type="spellEnd"/>
      <w:r w:rsidRPr="00540E38">
        <w:rPr>
          <w:rFonts w:ascii="Times New Roman" w:hAnsi="Times New Roman" w:cs="Times New Roman"/>
          <w:color w:val="000000"/>
          <w:sz w:val="28"/>
          <w:szCs w:val="28"/>
        </w:rPr>
        <w:t>), Департамента демографической и семейной политики Минтруда России, ФГБНУ Институт коррекционной педагогики, ФГБНУ Институт изучения семьи, детства и</w:t>
      </w:r>
      <w:proofErr w:type="gramEnd"/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воспитания.</w:t>
      </w:r>
    </w:p>
    <w:p w:rsidR="00540E38" w:rsidRPr="00540E38" w:rsidRDefault="00540E38" w:rsidP="00540E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color w:val="000000"/>
          <w:sz w:val="28"/>
          <w:szCs w:val="28"/>
        </w:rPr>
        <w:t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сада.</w:t>
      </w:r>
    </w:p>
    <w:p w:rsidR="00540E38" w:rsidRPr="00540E38" w:rsidRDefault="00540E38" w:rsidP="00540E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color w:val="000000"/>
          <w:sz w:val="28"/>
          <w:szCs w:val="28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540E38" w:rsidRPr="00540E38" w:rsidRDefault="00540E38" w:rsidP="00297CD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color w:val="000000"/>
          <w:sz w:val="28"/>
          <w:szCs w:val="28"/>
        </w:rPr>
        <w:t>План мероприятий Года защитника Отечества предусматривал взаимодействие со всеми участниками образовательных отношений. Подробнее – в таблице.</w:t>
      </w:r>
    </w:p>
    <w:p w:rsidR="00540E38" w:rsidRPr="00540E38" w:rsidRDefault="00540E38" w:rsidP="00297CD7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color w:val="000000"/>
          <w:sz w:val="28"/>
          <w:szCs w:val="28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91"/>
        <w:gridCol w:w="6481"/>
      </w:tblGrid>
      <w:tr w:rsidR="00540E38" w:rsidRPr="00540E38" w:rsidTr="00F05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</w:tr>
      <w:tr w:rsidR="00540E38" w:rsidRPr="00540E38" w:rsidTr="00F05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программы просветительской деятельности для родителей воспитанников.</w:t>
            </w:r>
            <w:r w:rsidRPr="00540E3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 w:rsidRPr="00540E3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родительское собрание «Права ребенка. Обязанности родителей»</w:t>
            </w:r>
          </w:p>
        </w:tc>
      </w:tr>
      <w:tr w:rsidR="00540E38" w:rsidRPr="00540E38" w:rsidTr="00F05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Утренники в честь Дня защитника Отечества, 80-летия Дня Победы в ВОВ, Дня народного единства, Муниципальный конкурс чтецов «Мы о войне стихами говорим…»</w:t>
            </w:r>
          </w:p>
        </w:tc>
      </w:tr>
      <w:tr w:rsidR="00540E38" w:rsidRPr="00540E38" w:rsidTr="00F05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540E3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 w:rsidRPr="00540E3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экскурсий и выставок, в честь Года защитника Отечества</w:t>
            </w:r>
          </w:p>
        </w:tc>
      </w:tr>
      <w:tr w:rsidR="00540E38" w:rsidRPr="00540E38" w:rsidTr="00F05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выставок, в том числе рисунков, поделок, фотографий на тему «Мы</w:t>
            </w:r>
            <w:proofErr w:type="gramStart"/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омним, Мы гордимся» и др.</w:t>
            </w:r>
            <w:r w:rsidRPr="00540E3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тематического стенда с символикой Года защитника Отечества.</w:t>
            </w:r>
          </w:p>
        </w:tc>
      </w:tr>
      <w:tr w:rsidR="00540E38" w:rsidRPr="00540E38" w:rsidTr="00F053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38" w:rsidRPr="00540E38" w:rsidRDefault="00540E38" w:rsidP="00540E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мероприятиях и акциях,  спортивных соревнованиях, </w:t>
            </w:r>
            <w:proofErr w:type="spellStart"/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флешмобах</w:t>
            </w:r>
            <w:proofErr w:type="spellEnd"/>
            <w:r w:rsidRPr="00540E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открытых занятиях и т. д.</w:t>
            </w:r>
          </w:p>
        </w:tc>
      </w:tr>
    </w:tbl>
    <w:p w:rsidR="00A63C36" w:rsidRPr="00540E38" w:rsidRDefault="00A63C36" w:rsidP="00297CD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0E38" w:rsidRPr="00540E38" w:rsidRDefault="00540E38" w:rsidP="00540E38">
      <w:pPr>
        <w:pStyle w:val="Heading2"/>
        <w:spacing w:line="276" w:lineRule="auto"/>
        <w:ind w:left="569"/>
        <w:jc w:val="both"/>
        <w:rPr>
          <w:sz w:val="28"/>
          <w:szCs w:val="28"/>
        </w:rPr>
      </w:pPr>
      <w:r w:rsidRPr="00540E38">
        <w:rPr>
          <w:sz w:val="28"/>
          <w:szCs w:val="28"/>
        </w:rPr>
        <w:t>Дополнительное</w:t>
      </w:r>
      <w:r w:rsidRPr="00540E38">
        <w:rPr>
          <w:spacing w:val="-8"/>
          <w:sz w:val="28"/>
          <w:szCs w:val="28"/>
        </w:rPr>
        <w:t xml:space="preserve"> </w:t>
      </w:r>
      <w:r w:rsidRPr="00540E38">
        <w:rPr>
          <w:spacing w:val="-2"/>
          <w:sz w:val="28"/>
          <w:szCs w:val="28"/>
        </w:rPr>
        <w:t>образование.</w:t>
      </w:r>
    </w:p>
    <w:p w:rsidR="00540E38" w:rsidRPr="00540E38" w:rsidRDefault="00540E38" w:rsidP="00540E38">
      <w:pPr>
        <w:pStyle w:val="a5"/>
        <w:spacing w:before="271" w:after="9" w:line="276" w:lineRule="auto"/>
        <w:ind w:left="0" w:right="-137" w:firstLine="142"/>
        <w:rPr>
          <w:sz w:val="28"/>
          <w:szCs w:val="28"/>
        </w:rPr>
      </w:pPr>
      <w:r w:rsidRPr="00540E38">
        <w:rPr>
          <w:sz w:val="28"/>
          <w:szCs w:val="28"/>
        </w:rPr>
        <w:t>В</w:t>
      </w:r>
      <w:r w:rsidRPr="00540E38">
        <w:rPr>
          <w:spacing w:val="-4"/>
          <w:sz w:val="28"/>
          <w:szCs w:val="28"/>
        </w:rPr>
        <w:t xml:space="preserve"> </w:t>
      </w:r>
      <w:r w:rsidRPr="00540E38">
        <w:rPr>
          <w:sz w:val="28"/>
          <w:szCs w:val="28"/>
        </w:rPr>
        <w:t>Детском саду</w:t>
      </w:r>
      <w:r w:rsidRPr="00540E38">
        <w:rPr>
          <w:spacing w:val="-5"/>
          <w:sz w:val="28"/>
          <w:szCs w:val="28"/>
        </w:rPr>
        <w:t xml:space="preserve"> </w:t>
      </w:r>
      <w:r w:rsidRPr="00540E38">
        <w:rPr>
          <w:sz w:val="28"/>
          <w:szCs w:val="28"/>
        </w:rPr>
        <w:t>в</w:t>
      </w:r>
      <w:r w:rsidRPr="00540E38">
        <w:rPr>
          <w:spacing w:val="-2"/>
          <w:sz w:val="28"/>
          <w:szCs w:val="28"/>
        </w:rPr>
        <w:t xml:space="preserve"> </w:t>
      </w:r>
      <w:r w:rsidRPr="00540E38">
        <w:rPr>
          <w:sz w:val="28"/>
          <w:szCs w:val="28"/>
        </w:rPr>
        <w:t>2025 году</w:t>
      </w:r>
      <w:r w:rsidRPr="00540E38">
        <w:rPr>
          <w:spacing w:val="-5"/>
          <w:sz w:val="28"/>
          <w:szCs w:val="28"/>
        </w:rPr>
        <w:t xml:space="preserve"> </w:t>
      </w:r>
      <w:r w:rsidRPr="00540E38">
        <w:rPr>
          <w:sz w:val="28"/>
          <w:szCs w:val="28"/>
        </w:rPr>
        <w:t>дополнительные</w:t>
      </w:r>
      <w:r w:rsidRPr="00540E38">
        <w:rPr>
          <w:spacing w:val="-2"/>
          <w:sz w:val="28"/>
          <w:szCs w:val="28"/>
        </w:rPr>
        <w:t xml:space="preserve"> </w:t>
      </w:r>
      <w:proofErr w:type="spellStart"/>
      <w:r w:rsidRPr="00540E38">
        <w:rPr>
          <w:sz w:val="28"/>
          <w:szCs w:val="28"/>
        </w:rPr>
        <w:t>общеразвивающие</w:t>
      </w:r>
      <w:proofErr w:type="spellEnd"/>
      <w:r w:rsidRPr="00540E38">
        <w:rPr>
          <w:spacing w:val="-1"/>
          <w:sz w:val="28"/>
          <w:szCs w:val="28"/>
        </w:rPr>
        <w:t xml:space="preserve"> </w:t>
      </w:r>
      <w:r w:rsidRPr="00540E38">
        <w:rPr>
          <w:sz w:val="28"/>
          <w:szCs w:val="28"/>
        </w:rPr>
        <w:t>программы</w:t>
      </w:r>
      <w:r w:rsidRPr="00540E38">
        <w:rPr>
          <w:spacing w:val="-1"/>
          <w:sz w:val="28"/>
          <w:szCs w:val="28"/>
        </w:rPr>
        <w:t xml:space="preserve"> </w:t>
      </w:r>
      <w:r w:rsidRPr="00540E38">
        <w:rPr>
          <w:sz w:val="28"/>
          <w:szCs w:val="28"/>
        </w:rPr>
        <w:t xml:space="preserve">реализовались по четырём направлениям: художественно-эстетическому, </w:t>
      </w:r>
      <w:proofErr w:type="spellStart"/>
      <w:proofErr w:type="gramStart"/>
      <w:r w:rsidRPr="00540E38">
        <w:rPr>
          <w:sz w:val="28"/>
          <w:szCs w:val="28"/>
        </w:rPr>
        <w:t>естественно-научному</w:t>
      </w:r>
      <w:proofErr w:type="spellEnd"/>
      <w:proofErr w:type="gramEnd"/>
      <w:r w:rsidRPr="00540E38">
        <w:rPr>
          <w:sz w:val="28"/>
          <w:szCs w:val="28"/>
        </w:rPr>
        <w:t>, социально-гуманитарному, физическому.</w:t>
      </w:r>
      <w:r w:rsidRPr="00540E38">
        <w:rPr>
          <w:spacing w:val="80"/>
          <w:sz w:val="28"/>
          <w:szCs w:val="28"/>
        </w:rPr>
        <w:t xml:space="preserve"> </w:t>
      </w:r>
      <w:r w:rsidRPr="00540E38">
        <w:rPr>
          <w:sz w:val="28"/>
          <w:szCs w:val="28"/>
        </w:rPr>
        <w:t>Источник финансирования: средства бюджета</w:t>
      </w:r>
      <w:r w:rsidRPr="00540E38">
        <w:rPr>
          <w:spacing w:val="80"/>
          <w:sz w:val="28"/>
          <w:szCs w:val="28"/>
        </w:rPr>
        <w:t xml:space="preserve"> </w:t>
      </w:r>
      <w:r w:rsidRPr="00540E38">
        <w:rPr>
          <w:sz w:val="28"/>
          <w:szCs w:val="28"/>
        </w:rPr>
        <w:t>и физических лиц. Подробная характеристика — в таблице.</w:t>
      </w:r>
    </w:p>
    <w:tbl>
      <w:tblPr>
        <w:tblStyle w:val="TableNormal"/>
        <w:tblW w:w="0" w:type="auto"/>
        <w:tblInd w:w="1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11"/>
        <w:gridCol w:w="3344"/>
        <w:gridCol w:w="1251"/>
        <w:gridCol w:w="190"/>
        <w:gridCol w:w="963"/>
        <w:gridCol w:w="875"/>
        <w:gridCol w:w="822"/>
        <w:gridCol w:w="967"/>
        <w:gridCol w:w="220"/>
        <w:gridCol w:w="797"/>
        <w:gridCol w:w="7"/>
      </w:tblGrid>
      <w:tr w:rsidR="00540E38" w:rsidRPr="00540E38" w:rsidTr="00F05347">
        <w:trPr>
          <w:gridAfter w:val="1"/>
          <w:wAfter w:w="7" w:type="dxa"/>
          <w:trHeight w:val="1130"/>
        </w:trPr>
        <w:tc>
          <w:tcPr>
            <w:tcW w:w="511" w:type="dxa"/>
            <w:vMerge w:val="restart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3344" w:type="dxa"/>
            <w:vMerge w:val="restart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Направленность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/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1251" w:type="dxa"/>
            <w:vMerge w:val="restart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right="376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Форма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органи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зации</w:t>
            </w:r>
            <w:proofErr w:type="spellEnd"/>
          </w:p>
        </w:tc>
        <w:tc>
          <w:tcPr>
            <w:tcW w:w="1153" w:type="dxa"/>
            <w:gridSpan w:val="2"/>
            <w:vMerge w:val="restart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Возраст</w:t>
            </w:r>
            <w:proofErr w:type="spellEnd"/>
          </w:p>
        </w:tc>
        <w:tc>
          <w:tcPr>
            <w:tcW w:w="1697" w:type="dxa"/>
            <w:gridSpan w:val="2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 w:right="65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4"/>
                <w:sz w:val="28"/>
                <w:szCs w:val="28"/>
              </w:rPr>
              <w:t>Год</w:t>
            </w:r>
            <w:proofErr w:type="spellEnd"/>
            <w:r w:rsidRPr="00540E38">
              <w:rPr>
                <w:spacing w:val="-4"/>
                <w:sz w:val="28"/>
                <w:szCs w:val="28"/>
              </w:rPr>
              <w:t xml:space="preserve">,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количество</w:t>
            </w:r>
            <w:proofErr w:type="spellEnd"/>
          </w:p>
          <w:p w:rsidR="00540E38" w:rsidRPr="00540E38" w:rsidRDefault="00540E38" w:rsidP="00540E38">
            <w:pPr>
              <w:pStyle w:val="TableParagraph"/>
              <w:spacing w:before="0" w:line="276" w:lineRule="auto"/>
              <w:ind w:left="73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воспитанников</w:t>
            </w:r>
            <w:proofErr w:type="spellEnd"/>
          </w:p>
        </w:tc>
        <w:tc>
          <w:tcPr>
            <w:tcW w:w="967" w:type="dxa"/>
            <w:vMerge w:val="restart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Бюджет</w:t>
            </w:r>
            <w:proofErr w:type="spellEnd"/>
          </w:p>
        </w:tc>
        <w:tc>
          <w:tcPr>
            <w:tcW w:w="1017" w:type="dxa"/>
            <w:gridSpan w:val="2"/>
            <w:vMerge w:val="restart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За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плату</w:t>
            </w:r>
            <w:proofErr w:type="spellEnd"/>
          </w:p>
        </w:tc>
      </w:tr>
      <w:tr w:rsidR="00540E38" w:rsidRPr="00540E38" w:rsidTr="00F05347">
        <w:trPr>
          <w:gridAfter w:val="1"/>
          <w:wAfter w:w="7" w:type="dxa"/>
          <w:trHeight w:val="575"/>
        </w:trPr>
        <w:tc>
          <w:tcPr>
            <w:tcW w:w="511" w:type="dxa"/>
            <w:vMerge/>
            <w:tcBorders>
              <w:top w:val="nil"/>
            </w:tcBorders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  <w:vMerge/>
            <w:tcBorders>
              <w:top w:val="nil"/>
            </w:tcBorders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gridSpan w:val="2"/>
            <w:vMerge/>
            <w:tcBorders>
              <w:top w:val="nil"/>
            </w:tcBorders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4"/>
                <w:sz w:val="28"/>
                <w:szCs w:val="28"/>
              </w:rPr>
              <w:t>20</w:t>
            </w:r>
            <w:r w:rsidRPr="00540E38">
              <w:rPr>
                <w:color w:val="000000"/>
                <w:spacing w:val="-4"/>
                <w:sz w:val="28"/>
                <w:szCs w:val="28"/>
                <w:shd w:val="clear" w:color="auto" w:fill="FFFFCC"/>
              </w:rPr>
              <w:t>24</w:t>
            </w:r>
          </w:p>
        </w:tc>
        <w:tc>
          <w:tcPr>
            <w:tcW w:w="822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4"/>
                <w:sz w:val="28"/>
                <w:szCs w:val="28"/>
              </w:rPr>
              <w:t>20</w:t>
            </w:r>
            <w:r w:rsidRPr="00540E38">
              <w:rPr>
                <w:color w:val="000000"/>
                <w:spacing w:val="-4"/>
                <w:sz w:val="28"/>
                <w:szCs w:val="28"/>
                <w:shd w:val="clear" w:color="auto" w:fill="FFFFCC"/>
              </w:rPr>
              <w:t>25</w:t>
            </w:r>
          </w:p>
        </w:tc>
        <w:tc>
          <w:tcPr>
            <w:tcW w:w="967" w:type="dxa"/>
            <w:vMerge/>
            <w:tcBorders>
              <w:top w:val="nil"/>
            </w:tcBorders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vMerge/>
            <w:tcBorders>
              <w:top w:val="nil"/>
            </w:tcBorders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E38" w:rsidRPr="00540E38" w:rsidTr="00F05347">
        <w:trPr>
          <w:gridAfter w:val="1"/>
          <w:wAfter w:w="7" w:type="dxa"/>
          <w:trHeight w:val="575"/>
        </w:trPr>
        <w:tc>
          <w:tcPr>
            <w:tcW w:w="511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9429" w:type="dxa"/>
            <w:gridSpan w:val="9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Художественно-эстетической</w:t>
            </w:r>
            <w:proofErr w:type="spellEnd"/>
            <w:r w:rsidRPr="00540E38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направленности</w:t>
            </w:r>
            <w:proofErr w:type="spellEnd"/>
          </w:p>
        </w:tc>
      </w:tr>
      <w:tr w:rsidR="00540E38" w:rsidRPr="00540E38" w:rsidTr="00F05347">
        <w:trPr>
          <w:gridAfter w:val="1"/>
          <w:wAfter w:w="7" w:type="dxa"/>
          <w:trHeight w:val="575"/>
        </w:trPr>
        <w:tc>
          <w:tcPr>
            <w:tcW w:w="511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1.1</w:t>
            </w:r>
          </w:p>
        </w:tc>
        <w:tc>
          <w:tcPr>
            <w:tcW w:w="3344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Буратино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251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color w:val="212121"/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1153" w:type="dxa"/>
            <w:gridSpan w:val="2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color w:val="212121"/>
                <w:sz w:val="28"/>
                <w:szCs w:val="28"/>
              </w:rPr>
              <w:t>5-6</w:t>
            </w:r>
            <w:r w:rsidRPr="00540E38">
              <w:rPr>
                <w:color w:val="212121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color w:val="212121"/>
                <w:spacing w:val="-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75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822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1187" w:type="dxa"/>
            <w:gridSpan w:val="2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797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rPr>
          <w:gridAfter w:val="1"/>
          <w:wAfter w:w="7" w:type="dxa"/>
          <w:trHeight w:val="575"/>
        </w:trPr>
        <w:tc>
          <w:tcPr>
            <w:tcW w:w="511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1.2</w:t>
            </w:r>
          </w:p>
        </w:tc>
        <w:tc>
          <w:tcPr>
            <w:tcW w:w="3344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«</w:t>
            </w:r>
            <w:proofErr w:type="spellStart"/>
            <w:r w:rsidRPr="00540E38">
              <w:rPr>
                <w:sz w:val="28"/>
                <w:szCs w:val="28"/>
              </w:rPr>
              <w:t>Волшебные</w:t>
            </w:r>
            <w:proofErr w:type="spellEnd"/>
            <w:r w:rsidRPr="00540E3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краски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251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color w:val="212121"/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1153" w:type="dxa"/>
            <w:gridSpan w:val="2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color w:val="212121"/>
                <w:sz w:val="28"/>
                <w:szCs w:val="28"/>
              </w:rPr>
              <w:t>4-5</w:t>
            </w:r>
            <w:r w:rsidRPr="00540E38">
              <w:rPr>
                <w:color w:val="212121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color w:val="212121"/>
                <w:spacing w:val="-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75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822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1187" w:type="dxa"/>
            <w:gridSpan w:val="2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797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rPr>
          <w:gridAfter w:val="1"/>
          <w:wAfter w:w="7" w:type="dxa"/>
          <w:trHeight w:val="609"/>
        </w:trPr>
        <w:tc>
          <w:tcPr>
            <w:tcW w:w="511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1.3</w:t>
            </w:r>
          </w:p>
        </w:tc>
        <w:tc>
          <w:tcPr>
            <w:tcW w:w="3344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Топотушки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».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color w:val="212121"/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1153" w:type="dxa"/>
            <w:gridSpan w:val="2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color w:val="212121"/>
                <w:sz w:val="28"/>
                <w:szCs w:val="28"/>
              </w:rPr>
              <w:t>3-7</w:t>
            </w:r>
            <w:r w:rsidRPr="00540E38">
              <w:rPr>
                <w:color w:val="212121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color w:val="212121"/>
                <w:spacing w:val="-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153</w:t>
            </w:r>
          </w:p>
        </w:tc>
        <w:tc>
          <w:tcPr>
            <w:tcW w:w="822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158</w:t>
            </w:r>
          </w:p>
        </w:tc>
        <w:tc>
          <w:tcPr>
            <w:tcW w:w="1187" w:type="dxa"/>
            <w:gridSpan w:val="2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797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</w:tr>
      <w:tr w:rsidR="00540E38" w:rsidRPr="00540E38" w:rsidTr="00F05347">
        <w:trPr>
          <w:gridAfter w:val="1"/>
          <w:wAfter w:w="7" w:type="dxa"/>
          <w:trHeight w:val="976"/>
        </w:trPr>
        <w:tc>
          <w:tcPr>
            <w:tcW w:w="511" w:type="dxa"/>
            <w:tcBorders>
              <w:top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1.4</w:t>
            </w:r>
          </w:p>
        </w:tc>
        <w:tc>
          <w:tcPr>
            <w:tcW w:w="3344" w:type="dxa"/>
            <w:tcBorders>
              <w:top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Колобок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  <w:p w:rsidR="00540E38" w:rsidRPr="00540E38" w:rsidRDefault="00540E38" w:rsidP="00540E38">
            <w:pPr>
              <w:pStyle w:val="TableParagraph"/>
              <w:spacing w:before="0" w:line="276" w:lineRule="auto"/>
              <w:ind w:right="89"/>
              <w:rPr>
                <w:sz w:val="28"/>
                <w:szCs w:val="28"/>
              </w:rPr>
            </w:pPr>
            <w:r w:rsidRPr="00540E38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театрализованная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деятельность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251" w:type="dxa"/>
            <w:tcBorders>
              <w:top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color w:val="212121"/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1153" w:type="dxa"/>
            <w:gridSpan w:val="2"/>
            <w:tcBorders>
              <w:top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color w:val="212121"/>
                <w:spacing w:val="-2"/>
                <w:sz w:val="28"/>
                <w:szCs w:val="28"/>
              </w:rPr>
              <w:t>3-4года</w:t>
            </w: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822" w:type="dxa"/>
            <w:tcBorders>
              <w:top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797" w:type="dxa"/>
            <w:tcBorders>
              <w:top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rPr>
          <w:gridAfter w:val="1"/>
          <w:wAfter w:w="7" w:type="dxa"/>
          <w:trHeight w:val="594"/>
        </w:trPr>
        <w:tc>
          <w:tcPr>
            <w:tcW w:w="511" w:type="dxa"/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9429" w:type="dxa"/>
            <w:gridSpan w:val="9"/>
          </w:tcPr>
          <w:p w:rsidR="00540E38" w:rsidRPr="00540E38" w:rsidRDefault="00AF3D13" w:rsidP="00540E38">
            <w:pPr>
              <w:pStyle w:val="TableParagraph"/>
              <w:spacing w:before="73" w:line="276" w:lineRule="auto"/>
              <w:ind w:left="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group id="docshapegroup1" o:spid="_x0000_s1026" style="position:absolute;left:0;text-align:left;margin-left:3.7pt;margin-top:3.8pt;width:3pt;height:14.55pt;z-index:-251658240;mso-position-horizontal-relative:text;mso-position-vertical-relative:text" coordorigin="74,76" coordsize="60,291">
                  <v:rect id="docshape2" o:spid="_x0000_s1027" style="position:absolute;left:74;top:75;width:60;height:291" fillcolor="#ffc" stroked="f"/>
                </v:group>
              </w:pict>
            </w:r>
            <w:proofErr w:type="spellStart"/>
            <w:r w:rsidR="00540E38" w:rsidRPr="00540E38">
              <w:rPr>
                <w:sz w:val="28"/>
                <w:szCs w:val="28"/>
              </w:rPr>
              <w:t>Естественно-научной</w:t>
            </w:r>
            <w:proofErr w:type="spellEnd"/>
            <w:r w:rsidR="00540E38" w:rsidRPr="00540E38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="00540E38" w:rsidRPr="00540E38">
              <w:rPr>
                <w:spacing w:val="-2"/>
                <w:sz w:val="28"/>
                <w:szCs w:val="28"/>
              </w:rPr>
              <w:t>направленности</w:t>
            </w:r>
            <w:proofErr w:type="spellEnd"/>
          </w:p>
        </w:tc>
      </w:tr>
      <w:tr w:rsidR="00540E38" w:rsidRPr="00540E38" w:rsidTr="00F05347">
        <w:trPr>
          <w:gridAfter w:val="1"/>
          <w:wAfter w:w="7" w:type="dxa"/>
          <w:trHeight w:val="575"/>
        </w:trPr>
        <w:tc>
          <w:tcPr>
            <w:tcW w:w="511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2.1</w:t>
            </w:r>
          </w:p>
        </w:tc>
        <w:tc>
          <w:tcPr>
            <w:tcW w:w="3344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«</w:t>
            </w:r>
            <w:proofErr w:type="spellStart"/>
            <w:r w:rsidRPr="00540E38">
              <w:rPr>
                <w:sz w:val="28"/>
                <w:szCs w:val="28"/>
              </w:rPr>
              <w:t>Математика</w:t>
            </w:r>
            <w:proofErr w:type="spellEnd"/>
            <w:r w:rsidRPr="00540E38">
              <w:rPr>
                <w:spacing w:val="-4"/>
                <w:sz w:val="28"/>
                <w:szCs w:val="28"/>
              </w:rPr>
              <w:t xml:space="preserve"> </w:t>
            </w:r>
            <w:r w:rsidRPr="00540E38">
              <w:rPr>
                <w:sz w:val="28"/>
                <w:szCs w:val="28"/>
              </w:rPr>
              <w:t>и</w:t>
            </w:r>
            <w:r w:rsidRPr="00540E3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логика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251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color w:val="212121"/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1153" w:type="dxa"/>
            <w:gridSpan w:val="2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5-7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75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120</w:t>
            </w:r>
          </w:p>
        </w:tc>
        <w:tc>
          <w:tcPr>
            <w:tcW w:w="822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117</w:t>
            </w:r>
          </w:p>
        </w:tc>
        <w:tc>
          <w:tcPr>
            <w:tcW w:w="1187" w:type="dxa"/>
            <w:gridSpan w:val="2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</w:tr>
      <w:tr w:rsidR="00540E38" w:rsidRPr="00540E38" w:rsidTr="00F05347">
        <w:trPr>
          <w:gridAfter w:val="1"/>
          <w:wAfter w:w="7" w:type="dxa"/>
          <w:trHeight w:val="625"/>
        </w:trPr>
        <w:tc>
          <w:tcPr>
            <w:tcW w:w="511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2.2</w:t>
            </w:r>
          </w:p>
        </w:tc>
        <w:tc>
          <w:tcPr>
            <w:tcW w:w="3344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Ладушки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251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1153" w:type="dxa"/>
            <w:gridSpan w:val="2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2-3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875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822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1187" w:type="dxa"/>
            <w:gridSpan w:val="2"/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797" w:type="dxa"/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rPr>
          <w:gridAfter w:val="1"/>
          <w:wAfter w:w="7" w:type="dxa"/>
          <w:trHeight w:val="851"/>
        </w:trPr>
        <w:tc>
          <w:tcPr>
            <w:tcW w:w="511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2.3</w:t>
            </w:r>
          </w:p>
        </w:tc>
        <w:tc>
          <w:tcPr>
            <w:tcW w:w="3344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«</w:t>
            </w:r>
            <w:proofErr w:type="spellStart"/>
            <w:r w:rsidRPr="00540E38">
              <w:rPr>
                <w:sz w:val="28"/>
                <w:szCs w:val="28"/>
              </w:rPr>
              <w:t>Волшебный</w:t>
            </w:r>
            <w:proofErr w:type="spellEnd"/>
            <w:r w:rsidRPr="00540E3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сундучок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1153" w:type="dxa"/>
            <w:gridSpan w:val="2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2"/>
                <w:sz w:val="28"/>
                <w:szCs w:val="28"/>
              </w:rPr>
              <w:t>1,5-</w:t>
            </w:r>
            <w:r w:rsidRPr="00540E38">
              <w:rPr>
                <w:spacing w:val="-10"/>
                <w:sz w:val="28"/>
                <w:szCs w:val="28"/>
              </w:rPr>
              <w:t>2</w:t>
            </w:r>
          </w:p>
          <w:p w:rsidR="00540E38" w:rsidRPr="00540E38" w:rsidRDefault="00540E38" w:rsidP="00540E38">
            <w:pPr>
              <w:pStyle w:val="TableParagraph"/>
              <w:spacing w:before="0" w:line="276" w:lineRule="auto"/>
              <w:ind w:left="73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15</w:t>
            </w:r>
          </w:p>
        </w:tc>
        <w:tc>
          <w:tcPr>
            <w:tcW w:w="822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187" w:type="dxa"/>
            <w:gridSpan w:val="2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797" w:type="dxa"/>
            <w:tcBorders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rPr>
          <w:gridAfter w:val="1"/>
          <w:wAfter w:w="7" w:type="dxa"/>
          <w:trHeight w:val="678"/>
        </w:trPr>
        <w:tc>
          <w:tcPr>
            <w:tcW w:w="511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4"/>
                <w:sz w:val="28"/>
                <w:szCs w:val="28"/>
              </w:rPr>
              <w:t>2.4.</w:t>
            </w:r>
          </w:p>
        </w:tc>
        <w:tc>
          <w:tcPr>
            <w:tcW w:w="3344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«</w:t>
            </w:r>
            <w:proofErr w:type="spellStart"/>
            <w:r w:rsidRPr="00540E38">
              <w:rPr>
                <w:sz w:val="28"/>
                <w:szCs w:val="28"/>
              </w:rPr>
              <w:t>Играя</w:t>
            </w:r>
            <w:proofErr w:type="spellEnd"/>
            <w:r w:rsidRPr="00540E38">
              <w:rPr>
                <w:sz w:val="28"/>
                <w:szCs w:val="28"/>
              </w:rPr>
              <w:t>,</w:t>
            </w:r>
            <w:r w:rsidRPr="00540E3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экспериментируем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251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2-3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822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4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4"/>
                <w:sz w:val="28"/>
                <w:szCs w:val="28"/>
              </w:rPr>
              <w:t>2.5.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right="89"/>
              <w:rPr>
                <w:sz w:val="28"/>
                <w:szCs w:val="28"/>
                <w:lang w:val="ru-RU"/>
              </w:rPr>
            </w:pPr>
            <w:r w:rsidRPr="00540E38">
              <w:rPr>
                <w:sz w:val="28"/>
                <w:szCs w:val="28"/>
                <w:lang w:val="ru-RU"/>
              </w:rPr>
              <w:t>«Ознакомление</w:t>
            </w:r>
            <w:r w:rsidRPr="00540E38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40E38">
              <w:rPr>
                <w:sz w:val="28"/>
                <w:szCs w:val="28"/>
                <w:lang w:val="ru-RU"/>
              </w:rPr>
              <w:t>дошкольников с родным краем»</w:t>
            </w:r>
          </w:p>
        </w:tc>
        <w:tc>
          <w:tcPr>
            <w:tcW w:w="125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1153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3-4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0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69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9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4"/>
                <w:sz w:val="28"/>
                <w:szCs w:val="28"/>
              </w:rPr>
              <w:t>2.6.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«</w:t>
            </w:r>
            <w:proofErr w:type="spellStart"/>
            <w:r w:rsidRPr="00540E38">
              <w:rPr>
                <w:sz w:val="28"/>
                <w:szCs w:val="28"/>
              </w:rPr>
              <w:t>Занимательная</w:t>
            </w:r>
            <w:proofErr w:type="spellEnd"/>
            <w:r w:rsidRPr="00540E38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математика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25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1153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3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3-4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0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69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2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9436" w:type="dxa"/>
            <w:gridSpan w:val="10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Физкультурно-оздоровительной</w:t>
            </w:r>
            <w:proofErr w:type="spellEnd"/>
            <w:r w:rsidRPr="00540E38">
              <w:rPr>
                <w:spacing w:val="34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направленности</w:t>
            </w:r>
            <w:proofErr w:type="spellEnd"/>
          </w:p>
        </w:tc>
      </w:tr>
      <w:tr w:rsidR="00540E38" w:rsidRPr="00540E38" w:rsidTr="00F0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3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3.1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Здоровячок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0" w:right="89"/>
              <w:jc w:val="center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5-7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0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69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3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6"/>
              <w:rPr>
                <w:spacing w:val="-5"/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3.2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Логоритмика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0" w:right="89"/>
              <w:jc w:val="center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5-6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0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69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8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9436" w:type="dxa"/>
            <w:gridSpan w:val="10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z w:val="28"/>
                <w:szCs w:val="28"/>
              </w:rPr>
              <w:t>Социально-гуманитарной</w:t>
            </w:r>
            <w:proofErr w:type="spellEnd"/>
            <w:r w:rsidRPr="00540E38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направленности</w:t>
            </w:r>
            <w:proofErr w:type="spellEnd"/>
          </w:p>
        </w:tc>
      </w:tr>
      <w:tr w:rsidR="00540E38" w:rsidRPr="00540E38" w:rsidTr="00F0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4.1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Читай-</w:t>
            </w:r>
            <w:r w:rsidRPr="00540E38">
              <w:rPr>
                <w:spacing w:val="-5"/>
                <w:sz w:val="28"/>
                <w:szCs w:val="28"/>
              </w:rPr>
              <w:t>ка</w:t>
            </w:r>
            <w:proofErr w:type="spellEnd"/>
            <w:r w:rsidRPr="00540E38">
              <w:rPr>
                <w:spacing w:val="-5"/>
                <w:sz w:val="28"/>
                <w:szCs w:val="28"/>
              </w:rPr>
              <w:t>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0" w:right="89"/>
              <w:jc w:val="center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5-7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119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118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0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69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</w:tr>
      <w:tr w:rsidR="00540E38" w:rsidRPr="00540E38" w:rsidTr="00F0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8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4.2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Говорушки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57" w:right="89"/>
              <w:jc w:val="center"/>
              <w:rPr>
                <w:sz w:val="28"/>
                <w:szCs w:val="28"/>
              </w:rPr>
            </w:pPr>
            <w:r w:rsidRPr="00540E38">
              <w:rPr>
                <w:spacing w:val="-2"/>
                <w:sz w:val="28"/>
                <w:szCs w:val="28"/>
              </w:rPr>
              <w:t>2-3года</w:t>
            </w:r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15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0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804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69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0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4.3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«</w:t>
            </w:r>
            <w:proofErr w:type="spellStart"/>
            <w:r w:rsidRPr="00540E38">
              <w:rPr>
                <w:sz w:val="28"/>
                <w:szCs w:val="28"/>
              </w:rPr>
              <w:t>Безопасность</w:t>
            </w:r>
            <w:proofErr w:type="spellEnd"/>
            <w:r w:rsidRPr="00540E38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дошкольника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0" w:right="89"/>
              <w:jc w:val="center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5-7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0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804" w:type="dxa"/>
            <w:gridSpan w:val="2"/>
            <w:tcBorders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1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511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4.4</w:t>
            </w:r>
          </w:p>
        </w:tc>
        <w:tc>
          <w:tcPr>
            <w:tcW w:w="3344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«</w:t>
            </w:r>
            <w:proofErr w:type="spellStart"/>
            <w:r w:rsidRPr="00540E38">
              <w:rPr>
                <w:sz w:val="28"/>
                <w:szCs w:val="28"/>
              </w:rPr>
              <w:t>Башкирские</w:t>
            </w:r>
            <w:proofErr w:type="spellEnd"/>
            <w:r w:rsidRPr="00540E3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сказки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0"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0" w:right="89"/>
              <w:jc w:val="center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4-5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75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822" w:type="dxa"/>
            <w:tcBorders>
              <w:left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0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804" w:type="dxa"/>
            <w:gridSpan w:val="2"/>
            <w:tcBorders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before="68" w:line="276" w:lineRule="auto"/>
              <w:ind w:left="71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  <w:tr w:rsidR="00540E38" w:rsidRPr="00540E38" w:rsidTr="00F0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8"/>
        </w:trPr>
        <w:tc>
          <w:tcPr>
            <w:tcW w:w="511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4.5</w:t>
            </w:r>
          </w:p>
        </w:tc>
        <w:tc>
          <w:tcPr>
            <w:tcW w:w="3344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«</w:t>
            </w:r>
            <w:proofErr w:type="spellStart"/>
            <w:r w:rsidRPr="00540E38">
              <w:rPr>
                <w:sz w:val="28"/>
                <w:szCs w:val="28"/>
              </w:rPr>
              <w:t>Весёлый</w:t>
            </w:r>
            <w:proofErr w:type="spellEnd"/>
            <w:r w:rsidRPr="00540E3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2"/>
                <w:sz w:val="28"/>
                <w:szCs w:val="28"/>
              </w:rPr>
              <w:t>светофор</w:t>
            </w:r>
            <w:proofErr w:type="spellEnd"/>
            <w:r w:rsidRPr="00540E38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441" w:type="dxa"/>
            <w:gridSpan w:val="2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540E38">
              <w:rPr>
                <w:spacing w:val="-2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963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0" w:right="89"/>
              <w:jc w:val="center"/>
              <w:rPr>
                <w:sz w:val="28"/>
                <w:szCs w:val="28"/>
              </w:rPr>
            </w:pPr>
            <w:r w:rsidRPr="00540E38">
              <w:rPr>
                <w:sz w:val="28"/>
                <w:szCs w:val="28"/>
              </w:rPr>
              <w:t>4-5</w:t>
            </w:r>
            <w:r w:rsidRPr="00540E3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0E38">
              <w:rPr>
                <w:spacing w:val="-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87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822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2"/>
              <w:rPr>
                <w:sz w:val="28"/>
                <w:szCs w:val="28"/>
              </w:rPr>
            </w:pPr>
            <w:r w:rsidRPr="00540E38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1187" w:type="dxa"/>
            <w:gridSpan w:val="2"/>
            <w:tcBorders>
              <w:left w:val="single" w:sz="6" w:space="0" w:color="212121"/>
              <w:bottom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0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804" w:type="dxa"/>
            <w:gridSpan w:val="2"/>
            <w:tcBorders>
              <w:bottom w:val="single" w:sz="6" w:space="0" w:color="212121"/>
              <w:right w:val="single" w:sz="6" w:space="0" w:color="212121"/>
            </w:tcBorders>
          </w:tcPr>
          <w:p w:rsidR="00540E38" w:rsidRPr="00540E38" w:rsidRDefault="00540E38" w:rsidP="00540E38">
            <w:pPr>
              <w:pStyle w:val="TableParagraph"/>
              <w:spacing w:line="276" w:lineRule="auto"/>
              <w:ind w:left="71"/>
              <w:rPr>
                <w:sz w:val="28"/>
                <w:szCs w:val="28"/>
              </w:rPr>
            </w:pPr>
            <w:r w:rsidRPr="00540E38">
              <w:rPr>
                <w:spacing w:val="-10"/>
                <w:sz w:val="28"/>
                <w:szCs w:val="28"/>
              </w:rPr>
              <w:t>-</w:t>
            </w:r>
          </w:p>
        </w:tc>
      </w:tr>
    </w:tbl>
    <w:p w:rsidR="00540E38" w:rsidRPr="00540E38" w:rsidRDefault="00540E38" w:rsidP="00540E38">
      <w:pPr>
        <w:pStyle w:val="a5"/>
        <w:spacing w:before="1" w:line="276" w:lineRule="auto"/>
        <w:ind w:left="0" w:right="286"/>
        <w:rPr>
          <w:sz w:val="28"/>
          <w:szCs w:val="28"/>
        </w:rPr>
      </w:pPr>
    </w:p>
    <w:p w:rsidR="00540E38" w:rsidRPr="00540E38" w:rsidRDefault="00540E38" w:rsidP="00540E38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>Анализ родительского опроса, проведенного в ноябре 2025</w:t>
      </w:r>
      <w:r w:rsidRPr="00540E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года, показывает, что дополнительное образование в</w:t>
      </w:r>
      <w:r w:rsidRPr="00540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Детском саду реализуется достаточно активно, наблюдается</w:t>
      </w:r>
      <w:r w:rsidRPr="00540E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незначительное</w:t>
      </w:r>
      <w:r w:rsidRPr="00540E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повышение</w:t>
      </w:r>
      <w:r w:rsidRPr="00540E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посещаемости</w:t>
      </w:r>
      <w:r w:rsidRPr="00540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занятий</w:t>
      </w:r>
      <w:r w:rsidRPr="00540E3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в</w:t>
      </w:r>
      <w:r w:rsidRPr="00540E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сравнении</w:t>
      </w:r>
      <w:r w:rsidRPr="00540E3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с</w:t>
      </w:r>
      <w:r w:rsidRPr="00540E3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2024</w:t>
      </w:r>
      <w:r w:rsidRPr="00540E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>годом</w:t>
      </w:r>
      <w:r w:rsidRPr="00540E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40E38" w:rsidRPr="00540E38" w:rsidRDefault="00540E38" w:rsidP="00540E38">
      <w:pPr>
        <w:pStyle w:val="a5"/>
        <w:spacing w:before="1" w:line="276" w:lineRule="auto"/>
        <w:ind w:left="0" w:right="286"/>
        <w:rPr>
          <w:sz w:val="28"/>
          <w:szCs w:val="28"/>
        </w:rPr>
      </w:pPr>
      <w:r w:rsidRPr="00540E38">
        <w:rPr>
          <w:sz w:val="28"/>
          <w:szCs w:val="28"/>
        </w:rPr>
        <w:t xml:space="preserve">Воспитанники, родители которых </w:t>
      </w:r>
      <w:proofErr w:type="gramStart"/>
      <w:r w:rsidRPr="00540E38">
        <w:rPr>
          <w:sz w:val="28"/>
          <w:szCs w:val="28"/>
        </w:rPr>
        <w:t>являются</w:t>
      </w:r>
      <w:proofErr w:type="gramEnd"/>
      <w:r w:rsidRPr="00540E38">
        <w:rPr>
          <w:sz w:val="28"/>
          <w:szCs w:val="28"/>
        </w:rPr>
        <w:t>/являлись участниками СВО посещают кружки на бесплатной основе.</w:t>
      </w:r>
    </w:p>
    <w:p w:rsidR="00540E38" w:rsidRPr="00540E38" w:rsidRDefault="00540E38" w:rsidP="00540E38">
      <w:pPr>
        <w:pStyle w:val="a5"/>
        <w:spacing w:line="276" w:lineRule="auto"/>
        <w:ind w:left="0" w:right="278" w:firstLine="284"/>
        <w:rPr>
          <w:sz w:val="28"/>
          <w:szCs w:val="28"/>
        </w:rPr>
      </w:pPr>
      <w:r w:rsidRPr="00540E38">
        <w:rPr>
          <w:sz w:val="28"/>
          <w:szCs w:val="28"/>
        </w:rPr>
        <w:t>В дополнительном образовании в 2025 году с учётом пожеланий родителей задействовано 90 процентов воспитанников детского сада. Это на 10 процентов больше, чем в прошлом 2024 году.</w:t>
      </w:r>
    </w:p>
    <w:p w:rsidR="00540E38" w:rsidRPr="00540E38" w:rsidRDefault="00540E38" w:rsidP="00540E38">
      <w:pPr>
        <w:spacing w:after="1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0E38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540E38">
        <w:rPr>
          <w:rFonts w:ascii="Times New Roman" w:hAnsi="Times New Roman" w:cs="Times New Roman"/>
          <w:i/>
          <w:sz w:val="28"/>
          <w:szCs w:val="28"/>
          <w:lang w:eastAsia="ru-RU"/>
        </w:rPr>
        <w:t>Вывод</w:t>
      </w:r>
      <w:r w:rsidRPr="00540E38">
        <w:rPr>
          <w:rFonts w:ascii="Times New Roman" w:hAnsi="Times New Roman" w:cs="Times New Roman"/>
          <w:sz w:val="28"/>
          <w:szCs w:val="28"/>
          <w:lang w:eastAsia="ru-RU"/>
        </w:rPr>
        <w:t xml:space="preserve">: все нормативные локальные акты в части содержания, организации образовательного процесса в детском саду имеются в наличии. </w:t>
      </w:r>
    </w:p>
    <w:p w:rsidR="00540E38" w:rsidRPr="00540E38" w:rsidRDefault="00540E38" w:rsidP="00540E38">
      <w:pPr>
        <w:spacing w:after="150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540E38">
        <w:rPr>
          <w:rFonts w:ascii="Times New Roman" w:hAnsi="Times New Roman" w:cs="Times New Roman"/>
          <w:sz w:val="28"/>
          <w:szCs w:val="28"/>
          <w:lang w:eastAsia="ru-RU"/>
        </w:rPr>
        <w:t xml:space="preserve">В 2025/26 учебном году в детском саду были организованы дополнительные образовательные услуги – по художественно-эстетическому, познавательному и социально-педагогическому направлению. Реализуются приоритетные направления работы. Образовательная деятельность в ДОО в течение отчётного периода осуществлялась в соответствии с требованиями действующего законодательства. </w:t>
      </w:r>
    </w:p>
    <w:p w:rsidR="00A63C36" w:rsidRPr="00A63C36" w:rsidRDefault="00A63C36" w:rsidP="00A63C3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C36">
        <w:rPr>
          <w:rFonts w:ascii="Times New Roman" w:hAnsi="Times New Roman" w:cs="Times New Roman"/>
          <w:b/>
          <w:bCs/>
          <w:sz w:val="28"/>
          <w:szCs w:val="28"/>
        </w:rPr>
        <w:t>8. Анализ качества организации образовательной деятельности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  Воспитатели групп осуществляют педагогическую деятельность в соответствии с Уставом, образовательной программой учреждения, разработанной в соответствии с ФГОС ДО, ФОП </w:t>
      </w:r>
      <w:proofErr w:type="gramStart"/>
      <w:r w:rsidRPr="00A63C3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63C36">
        <w:rPr>
          <w:rFonts w:ascii="Times New Roman" w:hAnsi="Times New Roman" w:cs="Times New Roman"/>
          <w:sz w:val="28"/>
          <w:szCs w:val="28"/>
        </w:rPr>
        <w:t>, локальными актами.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 Учитывается контингент воспитанников, их возрастные и индивидуальные особенности, социальные запросы родителей. 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 Расписание образовательной деятельности, осуществляемой в процессе организации различных видов деятельности, утверждено руководителем дошкольного образовательного учреждения, составлено к началу учебного года в соответствии с учебным планом учреждения.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 Планирование образовательной деятельности включает формы (образовательная деятельность, осуществляемая в процессе организации различных видов деятельности, образовательная деятельность в ходе режимных моментов, индивидуальная работа с детьми и самостоятельная деятельность детей), методы, средства, позволяющие решить те или иные образовательные задачи. В календарном планировании отражены все виды детской деятельности, влияющие на все направления развития ребенка.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 При организации образовательного процесса воспитатели обеспечивают единство воспитательных, развивающих и обучающих целей и задач, при этом решают поставленные цели и задачи, избегая перегрузки детей. 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 Отмечено, что вся документация педагогов ведется чисто и аккуратно. Перспективные планы составлены в соответствии с областями развития. Табель посещаемости заполняется регулярно и в соответствии с требованиями. Диагностика на начало учебного года проведена, диагностические карты заполнены. 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 При оценке организации и содержания образовательного процесса в ДОО: 0 – не соответствует; 1 – частично соответствует; 2 – полностью </w:t>
      </w:r>
      <w:proofErr w:type="gramStart"/>
      <w:r w:rsidRPr="00A63C36">
        <w:rPr>
          <w:rFonts w:ascii="Times New Roman" w:hAnsi="Times New Roman" w:cs="Times New Roman"/>
          <w:sz w:val="28"/>
          <w:szCs w:val="28"/>
        </w:rPr>
        <w:t>соответствуют</w:t>
      </w:r>
      <w:proofErr w:type="gramEnd"/>
      <w:r w:rsidRPr="00A63C36">
        <w:rPr>
          <w:rFonts w:ascii="Times New Roman" w:hAnsi="Times New Roman" w:cs="Times New Roman"/>
          <w:sz w:val="28"/>
          <w:szCs w:val="28"/>
        </w:rPr>
        <w:t xml:space="preserve"> выявлен средний балл (Приложение № 6):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 - ООП </w:t>
      </w:r>
      <w:proofErr w:type="gramStart"/>
      <w:r w:rsidRPr="00A63C3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63C36">
        <w:rPr>
          <w:rFonts w:ascii="Times New Roman" w:hAnsi="Times New Roman" w:cs="Times New Roman"/>
          <w:sz w:val="28"/>
          <w:szCs w:val="28"/>
        </w:rPr>
        <w:t xml:space="preserve">  соответствуют </w:t>
      </w:r>
      <w:proofErr w:type="gramStart"/>
      <w:r w:rsidRPr="00A63C36">
        <w:rPr>
          <w:rFonts w:ascii="Times New Roman" w:hAnsi="Times New Roman" w:cs="Times New Roman"/>
          <w:sz w:val="28"/>
          <w:szCs w:val="28"/>
        </w:rPr>
        <w:t>требованиям</w:t>
      </w:r>
      <w:proofErr w:type="gramEnd"/>
      <w:r w:rsidRPr="00A63C36">
        <w:rPr>
          <w:rFonts w:ascii="Times New Roman" w:hAnsi="Times New Roman" w:cs="Times New Roman"/>
          <w:sz w:val="28"/>
          <w:szCs w:val="28"/>
        </w:rPr>
        <w:t xml:space="preserve"> ФОП ДО – 2 балла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- Рабочая программа воспитания соответствуют требованиям – 2 балла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- Дополнительные образовательные программы (дополнительного образования нет) – 0 баллов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- Образовательный процесс, организованный педагогом, и самостоятельная детская деятельность, соответствует – 2 балла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 - Взаимодействия участников образовательных отношений с сотрудниками, родителями и социальными партнерами соответствует – 2 балла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</w:t>
      </w:r>
      <w:r w:rsidRPr="00A63C36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A63C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3C36">
        <w:rPr>
          <w:rFonts w:ascii="Times New Roman" w:hAnsi="Times New Roman" w:cs="Times New Roman"/>
          <w:sz w:val="28"/>
          <w:szCs w:val="28"/>
        </w:rPr>
        <w:t xml:space="preserve">Документация, оформляемая воспитателями возрастных групп, соответствует нормативным требованиям, номенклатуре дел дошкольного образовательного учреждения, образовательной программе, разработанной с учетом ФОП ДО,  которая используется в образовательном процессе групп, что является показателем качества и эффективности работы воспитателей и положительно влияет на создание образовательной среды в учреждении в целом. </w:t>
      </w:r>
      <w:proofErr w:type="gramEnd"/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  Общее состояние ведения текущей документации воспитателей групп оценено как удовлетворительное. </w:t>
      </w:r>
    </w:p>
    <w:p w:rsidR="00A63C36" w:rsidRPr="00A63C36" w:rsidRDefault="00A63C36" w:rsidP="00A63C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C36">
        <w:rPr>
          <w:rFonts w:ascii="Times New Roman" w:hAnsi="Times New Roman" w:cs="Times New Roman"/>
          <w:sz w:val="28"/>
          <w:szCs w:val="28"/>
        </w:rPr>
        <w:t xml:space="preserve">   Анализ показал, что уровень организации и реализации образовательного процесса в ДОО выше среднего. </w:t>
      </w:r>
    </w:p>
    <w:p w:rsidR="00A63C36" w:rsidRPr="00540E38" w:rsidRDefault="00A63C36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A63C36" w:rsidP="00540E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540E38" w:rsidRPr="00540E38">
        <w:rPr>
          <w:rFonts w:ascii="Times New Roman" w:hAnsi="Times New Roman" w:cs="Times New Roman"/>
          <w:b/>
          <w:bCs/>
          <w:sz w:val="28"/>
          <w:szCs w:val="28"/>
        </w:rPr>
        <w:t>. Оценка качества образовательной программы дошкольного образования ДОО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 Образовательная программа МДОБУ детский сад №14 г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>елорецк (далее - Программа) разработана в соответствии с требованиями Федерального государственного образовательного стандарта дошкольного образования (далее - ФГОС ДО), на основе Федеральной образовательной программы дошкольного образования (далее – ФОП ДО).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Программа определяет содержание и организацию образовательного процесса для детей дошкольного возраста (от 1,5</w:t>
      </w:r>
      <w:r w:rsidR="00297CD7">
        <w:rPr>
          <w:rFonts w:ascii="Times New Roman" w:hAnsi="Times New Roman" w:cs="Times New Roman"/>
          <w:sz w:val="28"/>
          <w:szCs w:val="28"/>
        </w:rPr>
        <w:t xml:space="preserve"> до 7</w:t>
      </w:r>
      <w:r w:rsidRPr="00540E38">
        <w:rPr>
          <w:rFonts w:ascii="Times New Roman" w:hAnsi="Times New Roman" w:cs="Times New Roman"/>
          <w:sz w:val="28"/>
          <w:szCs w:val="28"/>
        </w:rPr>
        <w:t xml:space="preserve"> лет)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</w:t>
      </w:r>
      <w:proofErr w:type="gramEnd"/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 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 Содержание программы включает в себя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художественно-эстетическому, физическому.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Задачи по формированию физических, интеллектуальных и личностных качеств детей решаются </w:t>
      </w:r>
      <w:proofErr w:type="spellStart"/>
      <w:r w:rsidRPr="00540E38">
        <w:rPr>
          <w:rFonts w:ascii="Times New Roman" w:hAnsi="Times New Roman" w:cs="Times New Roman"/>
          <w:sz w:val="28"/>
          <w:szCs w:val="28"/>
        </w:rPr>
        <w:t>интегрированно</w:t>
      </w:r>
      <w:proofErr w:type="spellEnd"/>
      <w:r w:rsidRPr="00540E38">
        <w:rPr>
          <w:rFonts w:ascii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задачами, отражающими специфику каждой образовательной области. Реализация Программы осуществляется на государственном языке Российской Федерации.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Программа реализуется на протяжении всего времени пребывания ребенка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 xml:space="preserve">: в процессе непрерывной образовательной деятельности с детьми; в ходе режимных моментов; в процессе самостоятельной деятельности детей; в процессе взаимодействия с семьями воспитанников.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  Для нормативно-правового обеспечения реализации ОП ДО имеется документация, </w:t>
      </w:r>
      <w:r w:rsidR="00297CD7">
        <w:rPr>
          <w:rFonts w:ascii="Times New Roman" w:hAnsi="Times New Roman" w:cs="Times New Roman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 xml:space="preserve">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Объем обязательной части ООП ДО МДОБУ детский сад №14 г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 xml:space="preserve">елорецк и части, формируемой участниками образовательного процесса, соответствует требованиям к объему и содержанию, отражает региональный компонент и специфику условий осуществления образовательного процесса.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В ходе внутреннего аудита на соответствие ООП ДО МДОБУ детский сад №14 г. Белорецк с использованием диагностической карты обязательному минимуму содержания, заданному в Федеральной программе дошкольного образования отмечено: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1. Структура Программы МДОБУ детский сад №14 г. Белорецк соответствует ФОП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 xml:space="preserve">: ПС – 100 %.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2. Соответствие цели и задач Программы МДОБУ детский сад №14 г. Белорецк – ФОП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 xml:space="preserve">: ПС –100 %.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3. Соответствие планируемых результатов по возрастам в Программе МДОБУ детский сад №14 г. Белорецк–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ФО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 xml:space="preserve">П ДО: ПС – 100 %.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4. Соответствие задач и содержания образовательной деятельности по образовательным областям и направлениям воспитания Программы МДОБУ детский сад №14 г. Белорецк – ФОП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 xml:space="preserve">: ПС – 100 %.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5. Соответствие направленности программ коррекционно-развивающей работы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Программы МДОБУ детский сад №14 г. Белорецк – ФОП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 xml:space="preserve">: ПС – 100 %.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6. Совокупное соответствие разделов Программы   МДОБУ детский сад №14 г. </w:t>
      </w:r>
      <w:proofErr w:type="spellStart"/>
      <w:r w:rsidRPr="00540E38">
        <w:rPr>
          <w:rFonts w:ascii="Times New Roman" w:hAnsi="Times New Roman" w:cs="Times New Roman"/>
          <w:sz w:val="28"/>
          <w:szCs w:val="28"/>
        </w:rPr>
        <w:t>Белорецкобязательному</w:t>
      </w:r>
      <w:proofErr w:type="spellEnd"/>
      <w:r w:rsidRPr="00540E38">
        <w:rPr>
          <w:rFonts w:ascii="Times New Roman" w:hAnsi="Times New Roman" w:cs="Times New Roman"/>
          <w:sz w:val="28"/>
          <w:szCs w:val="28"/>
        </w:rPr>
        <w:t xml:space="preserve"> минимуму содержания, заданному ФОП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>: ПС – 100 %.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</w:t>
      </w:r>
      <w:r w:rsidRPr="00540E38">
        <w:rPr>
          <w:rFonts w:ascii="Times New Roman" w:hAnsi="Times New Roman" w:cs="Times New Roman"/>
          <w:b/>
          <w:bCs/>
          <w:sz w:val="28"/>
          <w:szCs w:val="28"/>
        </w:rPr>
        <w:t>Вывод и рекомендации:</w:t>
      </w:r>
      <w:r w:rsidRPr="00540E38">
        <w:rPr>
          <w:rFonts w:ascii="Times New Roman" w:hAnsi="Times New Roman" w:cs="Times New Roman"/>
          <w:sz w:val="28"/>
          <w:szCs w:val="28"/>
        </w:rPr>
        <w:t xml:space="preserve"> Требования ФОП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 xml:space="preserve"> при разработке ООП ДО соблюдены полностью. Каждый раздел состоит из двух частей: обязательная часть и часть, формируемая участниками образовательных отношений. Обязательная часть на 100 % соответствует содержанию ФОП </w:t>
      </w:r>
      <w:proofErr w:type="gramStart"/>
      <w:r w:rsidRPr="00540E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0E38">
        <w:rPr>
          <w:rFonts w:ascii="Times New Roman" w:hAnsi="Times New Roman" w:cs="Times New Roman"/>
          <w:sz w:val="28"/>
          <w:szCs w:val="28"/>
        </w:rPr>
        <w:t>.</w:t>
      </w: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A63C36" w:rsidP="00540E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540E38" w:rsidRPr="00540E38">
        <w:rPr>
          <w:rFonts w:ascii="Times New Roman" w:hAnsi="Times New Roman" w:cs="Times New Roman"/>
          <w:b/>
          <w:bCs/>
          <w:sz w:val="28"/>
          <w:szCs w:val="28"/>
        </w:rPr>
        <w:t>. Анализ удовлетворенности родителей качеством образовательного процесса</w:t>
      </w: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 При оценке удовлетворенности родителей деятельностью ДОО было проведено анкетирование, в котором приняло участие 74 человек (62 % семей).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 Результат анкетирования: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- удовлетворенность родителей работой ДОУ – </w:t>
      </w:r>
      <w:r w:rsidR="00297CD7">
        <w:rPr>
          <w:rFonts w:ascii="Times New Roman" w:hAnsi="Times New Roman" w:cs="Times New Roman"/>
          <w:sz w:val="28"/>
          <w:szCs w:val="28"/>
        </w:rPr>
        <w:t>100</w:t>
      </w:r>
      <w:r w:rsidRPr="00540E38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- удовлетворенность степенью информированности (в том числе - по вопросам реализации </w:t>
      </w:r>
      <w:r w:rsidR="00297CD7">
        <w:rPr>
          <w:rFonts w:ascii="Times New Roman" w:hAnsi="Times New Roman" w:cs="Times New Roman"/>
          <w:sz w:val="28"/>
          <w:szCs w:val="28"/>
        </w:rPr>
        <w:t xml:space="preserve"> </w:t>
      </w:r>
      <w:r w:rsidRPr="00540E38">
        <w:rPr>
          <w:rFonts w:ascii="Times New Roman" w:hAnsi="Times New Roman" w:cs="Times New Roman"/>
          <w:sz w:val="28"/>
          <w:szCs w:val="28"/>
        </w:rPr>
        <w:t xml:space="preserve">ООП ДО) – </w:t>
      </w:r>
      <w:r w:rsidR="00297CD7">
        <w:rPr>
          <w:rFonts w:ascii="Times New Roman" w:hAnsi="Times New Roman" w:cs="Times New Roman"/>
          <w:sz w:val="28"/>
          <w:szCs w:val="28"/>
        </w:rPr>
        <w:t>100</w:t>
      </w:r>
      <w:r w:rsidRPr="00540E38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   - удовлетворенность родителей характером их взаимодействия с педагогами и 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E38">
        <w:rPr>
          <w:rFonts w:ascii="Times New Roman" w:hAnsi="Times New Roman" w:cs="Times New Roman"/>
          <w:sz w:val="28"/>
          <w:szCs w:val="28"/>
        </w:rPr>
        <w:t xml:space="preserve">руководителем ДОУ – </w:t>
      </w:r>
      <w:r w:rsidR="00297CD7">
        <w:rPr>
          <w:rFonts w:ascii="Times New Roman" w:hAnsi="Times New Roman" w:cs="Times New Roman"/>
          <w:sz w:val="28"/>
          <w:szCs w:val="28"/>
        </w:rPr>
        <w:t>100</w:t>
      </w:r>
      <w:r w:rsidRPr="00540E38">
        <w:rPr>
          <w:rFonts w:ascii="Times New Roman" w:hAnsi="Times New Roman" w:cs="Times New Roman"/>
          <w:sz w:val="28"/>
          <w:szCs w:val="28"/>
        </w:rPr>
        <w:t xml:space="preserve"> %.</w:t>
      </w:r>
      <w:r w:rsidRPr="00540E38">
        <w:rPr>
          <w:rFonts w:ascii="Times New Roman" w:hAnsi="Times New Roman" w:cs="Times New Roman"/>
          <w:sz w:val="28"/>
          <w:szCs w:val="28"/>
        </w:rPr>
        <w:cr/>
        <w:t xml:space="preserve">   Анализ результатов анкетирования показал, что большинство родителей удовлетворено качеством образовательной деятельности в ДОО. Поскольку родители являются полноправными участниками образовательного процесса, их мнение учитывается при организации деятельности ДОО.</w:t>
      </w: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E38" w:rsidRDefault="00540E38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3C36" w:rsidRPr="00540E38" w:rsidRDefault="00A63C36" w:rsidP="0054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40E38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0E38">
        <w:rPr>
          <w:rFonts w:ascii="Times New Roman" w:hAnsi="Times New Roman" w:cs="Times New Roman"/>
          <w:i/>
          <w:sz w:val="28"/>
          <w:szCs w:val="28"/>
        </w:rPr>
        <w:t xml:space="preserve">Положению о внутренней системе оценки качества </w:t>
      </w: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0E38">
        <w:rPr>
          <w:rFonts w:ascii="Times New Roman" w:hAnsi="Times New Roman" w:cs="Times New Roman"/>
          <w:i/>
          <w:sz w:val="28"/>
          <w:szCs w:val="28"/>
        </w:rPr>
        <w:t xml:space="preserve">образования МДОБУ детский сад №14 г. Белорецк </w:t>
      </w:r>
    </w:p>
    <w:p w:rsidR="00540E38" w:rsidRPr="00540E38" w:rsidRDefault="00540E38" w:rsidP="00540E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E38">
        <w:rPr>
          <w:rFonts w:ascii="Times New Roman" w:hAnsi="Times New Roman" w:cs="Times New Roman"/>
          <w:b/>
          <w:bCs/>
          <w:sz w:val="28"/>
          <w:szCs w:val="28"/>
        </w:rPr>
        <w:t>Карта оценки развивающей предметно-пространственной среды</w:t>
      </w:r>
    </w:p>
    <w:tbl>
      <w:tblPr>
        <w:tblStyle w:val="aa"/>
        <w:tblW w:w="0" w:type="auto"/>
        <w:tblLook w:val="04A0"/>
      </w:tblPr>
      <w:tblGrid>
        <w:gridCol w:w="916"/>
        <w:gridCol w:w="6808"/>
        <w:gridCol w:w="1168"/>
        <w:gridCol w:w="1246"/>
      </w:tblGrid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Показатели / индикаторы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 </w:t>
            </w:r>
            <w:proofErr w:type="spell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соответ</w:t>
            </w:r>
            <w:proofErr w:type="spellEnd"/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ствует</w:t>
            </w:r>
            <w:proofErr w:type="spellEnd"/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Соответ</w:t>
            </w:r>
            <w:proofErr w:type="spellEnd"/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ствует</w:t>
            </w:r>
            <w:proofErr w:type="spellEnd"/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Показатели, характеризующие общий критерий оценки качества РППС, касающиеся ее содержательной насыщенности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образовательного пространства соответствует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возрастным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возможностям детей, соответствует особенностям каждого возрастного этапа: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- в помещениях образовательной организации находится мебель, по размеру и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функциональному назначению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подобранная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возрастом детей;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- в помещениях образовательной организации выделены функциональные зоны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(пространства) в зависимости от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, психологических,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физиологических потребностей детей разного возраста;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- все доступные детям помещения образовательной организации, включая коридоры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и лестницы, используются для развития детей (оформляются детскими рисунками; на </w:t>
            </w:r>
            <w:proofErr w:type="gramEnd"/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стенах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, на полу, на ступенях размещаются надписи, схемы, буквы, цифры и т. п.)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образовательного пространства соответствует содержанию ОП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образовательного пространства учитывается целостность образовательного процесса в образовательной организации, в заданных образовательных областях: социально-коммуникативной, познавательной, речевой, художественно-эстетической, физической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пространство оснащено игровыми средствами обучения в соответствии со спецификой ОП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пространство оснащено спортивным, оздоровительным оборудованием, инвентарем в соответствии со спецификой ОП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образовательном пространстве учитывается реализация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образовательных программ (дополнительных, авторских, парциальных)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образовательном пространстве учитываются национально-культурные условия, в которых осуществляется образовательная деятельность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образовательном пространстве учитываются климатические условия, в которых осуществляется образовательная деятельность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пространства и разнообразие материалов, оборудования и инвентаря (в здании и на участке) для детей младенческого и раннего возраста предоставляет необходимые и достаточные возможности для движения с разными материалами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пространства и разнообразие материалов, оборудования и инвентаря (в здании и на участке) для детей младенческого и раннего возраста предоставляет необходимые и достаточные возможности для предметной и игровой деятельности с разными материалами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rPr>
          <w:trHeight w:val="1271"/>
        </w:trPr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пространства и разнообразие материалов, оборудования и инвентаря (в здании и на участке) обеспечивает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II. Показатели, характеризующие общий критерий оценки качества РППС, касающиеся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трансформируемости</w:t>
            </w:r>
            <w:proofErr w:type="spellEnd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пространства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Организация пространства и расположение материалов обеспечивает возможность изменений предметно-пространственной среды в зависимости от образовательной ситуации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Организация пространства и расположение материалов обеспечивает возможность изменений предметно-пространственной среды в зависимости от меняющихся интересов, мотивов и возможностей детей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пространства группы используется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разновеликая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, но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преимущественно достаточно низкая (по высоте), открытая (без стекол и задних </w:t>
            </w:r>
            <w:proofErr w:type="gramEnd"/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стенок) мебель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III. Показатели, характеризующие общий критерий оценки качества РППС, касающийся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полифункциональности</w:t>
            </w:r>
            <w:proofErr w:type="spellEnd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материалов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пространства группы и расположении материалов, различных составляющих предметной среды (детской мебели, матов, мягких модулей, ширм и т. д.) для разнообразного использования в разных видах детской активности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пространства полифункциональных предметов и материалов, не обладающих жестко закрепленным способом употребления (есть возможность перенести (перевезти), переставить)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пространства природных, бросовых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отражена мобильность средового окружения, позволяющая обеспечить новизну и сложность предметно-пространственной среды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Полифункциональный характер организации предметного окружения обеспечивает стимулирование творческого поведения, побуждающего фантазию ребенка, поставляет множество элементов для работы воображения, продуктивной активности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детям обеспечена возможность практического участия в преобразовании предметной среды, основанного на приобщении детей к выразительным средствам оформительского искусства как условия формирования творческой активности ребенка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группы, участка обеспечена возможность его изменения в соответствии с игровыми и педагогическими задачами, в том числе посредством подручных сре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я различных временных сооружений (домиков, игровых уголков, оград и пр.)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участка предоставлена возможность использования одних и тех же объектов участка (постройки, не имеющие четкого образа, и природные объекты – низкие кустарники, деревья, пеньки и пр.) для разных видов детской деятельности, которые можно использовать в качестве маркеров игрового пространства, мест для общения, игры, исследования и уединения и т. п.</w:t>
            </w:r>
            <w:proofErr w:type="gramEnd"/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пространства участка предоставлены подручные материалы для преобразования этого пространства,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подстраивания</w:t>
            </w:r>
            <w:proofErr w:type="spell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его под те или иные игровые или педагогические задачи, обеспечение опыта построения собственных игровых пространств на прогулке, использования подручного материала для этой цели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IV. Показатели, характеризующие общий критерий оценки качества РППС, касающиеся ее вариативности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пространства учтены особенности образовательной деятельности (например, наличие приоритетной направленности),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социокультурные</w:t>
            </w:r>
            <w:proofErr w:type="spell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, экономические условия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пространства обеспечен учет специфики информационной социализации и рисков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различных пространств (для игры, конструирования и пр.) в группе, на территории ДОУ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разнообразных материалов, игр, игрушек и оборудования, обеспечивающих свободный выбор детей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(группы, здания, территории (участка)) предусмотрено обеспечение периодической сменяемости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пространства учитывается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гендерная</w:t>
            </w:r>
            <w:proofErr w:type="spell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специфика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обеспечена возможность разнообразного использования объекта внутри одного вида деятельности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используются игровые объекты, которые вариативно используются детьми (например, на горке дети поднимаются и спускаются различными способами, катаются и качаются, цепляются)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пространства участка обеспечено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разноуровневое</w:t>
            </w:r>
            <w:proofErr w:type="spell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расположение объектов (пеньки, земляные насыпи, горки), что обеспечивает возможность для разнообразных движений, пробы самых разных движений, поиска границ своих возможностей, развития двигательной компетентности, собственной безопасности, координации, образа пространства и телесного образа себя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V. Показатели, характеризующие общий критерий оценки качества РППС, касающиеся ее доступности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пространства, в групповых и других помещениях, предназначенных для образовательной деятельности детей (музыкальном, спортивном залах, зимнем саду, изостудии, театре и др.), обеспечены условия для общения и совместной деятельности детей как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так и со сверстниками в разных групповых сочетаниях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организованы условия, при которых дети имеют возможность собираться для игр и занятий всей группой вместе, а также объединяться в малые группы в соответствии со своими интересами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прилегающих территорий здания образовательной организации выделены зоны для общения и совместной деятельности больших и малых групп детей из разных возрастных групп и взрослых, в том числе для использования методов проектирования как средств поисковой, познавательно-исследовательской, творческой, игровой и других видов деятельности детей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здания, территории (участка) обеспечена доступность для воспитанников, в том числе детей с ОВЗ и детей-инвалидов, всех помещений, где осуществляется образовательная деятельность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группы обеспечена доступность для воспитанников, в том числе детей с ОВЗ и детей-инвалидов, всех помещений, где осуществляется образовательная деятельность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здания, территории (участка) обеспечен свободный доступ детей, в том числе детей с ОВЗ, к 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группы обеспечен свободный доступ детей, в том числе детей с ОВЗ, к 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пространства обеспечена возможность для обсуждения родителями (законными представителями) детей вопросов, связанных с реализацией ОП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пространства обеспечена возможность для ознакомления родителей (законных представителей) детей с организацией развивающей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предметнопространственной</w:t>
            </w:r>
            <w:proofErr w:type="spell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среды в семейных условиях, для соблюдения единства семейного и общественного воспитания, что способствует конструктивному взаимодействию семьи и детского сада в целях поддержки индивидуальности ребенка в ходе реализации ОП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группах различных центров активности, дающих возможность детям приобрести разнообразный опыт в самостоятельной (творческой, познавательной, продуктивной, трудовой, конструктивной,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социальноориентированной</w:t>
            </w:r>
            <w:proofErr w:type="spell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, двигательной) деятельности (стеллажи, контейнеры для хранения игрушек, материалов с надписями (отличительными знаками, символами)), а также дополнительных материалов, для изменения, дополнения обустройства центров активности</w:t>
            </w:r>
            <w:proofErr w:type="gramEnd"/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VI. Показатели, характеризующие общий критерий оценки качества РППС, касающиеся ее безопасности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пространство и все его элементы отвечают требованиям по обеспечению надежности и безопасности их использования,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такими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как санитарно-эпидемиологические правила и нормативы и правила пожарной безопасности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здания, участка используются исправные и сохранные материалы и оборудование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предметно-пространственной среды группы используются исправные и сохранные материалы и оборудование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обеспечены условия для проведения диагностики состояния здоровья детей, медицинских процедур, коррекционных и профилактических мероприятий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учитывается необходимость обеспечения эмоционального благополучия детей во взаимодействии с предметно-пространственным окружением и комфортных условий для работы сотрудников детского сада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предметно-пространственной среды групповых и других помещений обеспечено достаточно пространства для свободного передвижения детей, а также выделены помещения или зоны для разных видов двигательной активности детей – бега, прыжков, лазания, метания и др.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обеспечена возможность для максимального рассредоточения детей в групповом блоке (рациональное использование всех помещений, игровая, спальня и приемная)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предметно-пространственной среды дети имеют возможность безопасного доступа к объектам инфраструктуры детского сада, а также к 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помещениях образовательной организации достаточно места для специального оборудования для детей с ОВЗ, имеется специально приспособленная мебель, позволяющая безопасно заниматься разными видами деятельности, общаться и играть со сверстниками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53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736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территории детского сада организована защита от погодных явлений (снег, ветер, солнце и пр.)</w:t>
            </w:r>
          </w:p>
        </w:tc>
        <w:tc>
          <w:tcPr>
            <w:tcW w:w="1042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  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Соответствие РППС требованиям</w:t>
            </w:r>
          </w:p>
        </w:tc>
      </w:tr>
    </w:tbl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40E38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2 </w:t>
      </w: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0E38">
        <w:rPr>
          <w:rFonts w:ascii="Times New Roman" w:hAnsi="Times New Roman" w:cs="Times New Roman"/>
          <w:i/>
          <w:sz w:val="28"/>
          <w:szCs w:val="28"/>
        </w:rPr>
        <w:t xml:space="preserve">Положению о внутренней системе оценки качества </w:t>
      </w: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0E38">
        <w:rPr>
          <w:rFonts w:ascii="Times New Roman" w:hAnsi="Times New Roman" w:cs="Times New Roman"/>
          <w:i/>
          <w:sz w:val="28"/>
          <w:szCs w:val="28"/>
        </w:rPr>
        <w:t xml:space="preserve">образования МДОБУ детский сад №14 г. Белорецк </w:t>
      </w: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40E38">
        <w:rPr>
          <w:rFonts w:ascii="Times New Roman" w:hAnsi="Times New Roman" w:cs="Times New Roman"/>
          <w:b/>
          <w:bCs/>
          <w:sz w:val="28"/>
          <w:szCs w:val="28"/>
        </w:rPr>
        <w:t>Карта оценки материально-технических условий образовательной деятельности</w:t>
      </w:r>
    </w:p>
    <w:tbl>
      <w:tblPr>
        <w:tblStyle w:val="aa"/>
        <w:tblW w:w="0" w:type="auto"/>
        <w:tblLook w:val="04A0"/>
      </w:tblPr>
      <w:tblGrid>
        <w:gridCol w:w="836"/>
        <w:gridCol w:w="6526"/>
        <w:gridCol w:w="1401"/>
        <w:gridCol w:w="1375"/>
      </w:tblGrid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/ индикаторы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Соответ</w:t>
            </w:r>
            <w:proofErr w:type="spellEnd"/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ствует</w:t>
            </w:r>
            <w:proofErr w:type="spellEnd"/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Соответ</w:t>
            </w:r>
            <w:proofErr w:type="spellEnd"/>
          </w:p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ствует</w:t>
            </w:r>
            <w:proofErr w:type="spellEnd"/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I. Показатели, характеризующие общий критерий оценки качества материально-технического обеспечения ОП </w:t>
            </w:r>
            <w:proofErr w:type="gram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пространство обеспечено учебно-методическим комплектом и необходимым оборудованием в объеме, предусмотренном ОП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пространство обеспечено оснащенными учебными кабинетами, необходимыми для реализации ОП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Показатели, характеризующие общий критерий оценки качества оснащенности средствами обучения и воспитания, используемыми в целях образования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мобильного интерактивного комплекса (интерактивная доска, проектор, ноутбук) и </w:t>
            </w:r>
            <w:proofErr w:type="spellStart"/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компьютеров, имеющих доступ к сети Интернет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 Показатели, характеризующие общий критерий оценки качества состояния и содержания территории, зданий и помещений в соответствии с санитарными правилами и нормами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оборудованных помещений для занятий с детьми, предназначенных для поочередного использования всеми или несколькими детскими группами: музыкальный зал; физкультурный зал; кабинет учителя-логопеда; кабинет педагога-психолога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теневых навесов на прогулочных площадках в исправном состоянии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участка обеспечена возможность хранения игрушек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участка имеется песочница с приспособлением для укрытия и песком; обеспечена возможность его замены и увлажнения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пространства группы детской мебели, соответствующей росту детей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пространства группы столов и стульев, соответствующих числу детей в группе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маркировки на индивидуальных шкафчиках в раздевальной (приемной) в соответствии с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гендерной</w:t>
            </w:r>
            <w:proofErr w:type="spell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спецификой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спортивного уголка, обеспечивающего стимулирование двигательной активности воспитанников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сертификатов на игрушки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Размещение мебели в спальных комнатах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IV. Показатели, характеризующие общие критерии оценки качества организации питания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Технологическое и холодильное оборудование, инвентарь, посуда, тара находятся в исправном состоянии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 кухонном инвентаре и посуде для сырых и готовых пищевых продуктов имеется маркировка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Соблюдаются условия хранения сырой и готовой продукции в соответствии с нормативно-технической документацией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Соблюдается график генеральной уборки помещений и оборудования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Осуществление своевременной дератизации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Соблюдение температурного режима в холодильном оборудовании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V. Показатели, характеризующие общий критерий оценки качества оснащенности помещений для работы медицинского персонала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медицинском блоке процедурного кабинета с необходимым оборудованием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пространства группы имеется наличие аптечек для оказания первой медицинской помощи 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медицинском блоке медицинского кабинета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медицинском блоке помещения для приготовления дезинфицирующих растворов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VI. Показатели, характеризующие общий критерий оценки качества охраны зданий и территории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техники безопасности в образовательном пространстве групповых и других помещениях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пространства зданий имеется специализированная охрана  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пространства зданий осуществляется пропускной режим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VII. Показатели, характеризующие общий критерий оценки качества организации пожарной защищенности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Соблюдение правил пожарной безопасности при подготовке к проведению новогодних утренников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индивидуальных средств защиты органов дыхания в группах и кабинетах  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Исправное техническое состояние огнетушителей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Работоспособность внутренних пожарных кранов на водоотдачу с перекаткой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Соблюдение правил пожарной безопасности на рабочем месте, противопожарного режима, эвакуационных выходов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Исправное состояние пожарной сигнализации и автоматической системы оповещения людей при пожаре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VIII. Показатели, характеризующие общий критерий оценки качества доступной среды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адаптированных образовательных программ для детей с ОВЗ 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детском саду учебных пособий и дидактических материалов для обучения детей с ОВЗ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паспорта доступности объекта социальной инфраструктуры для всех категорий инвалидов  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детском саду элементов доступной среды: пандусы; звонок; расширенные дверные проемы; оборудованные туалеты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+/-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  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рельефноточечным</w:t>
            </w:r>
            <w:proofErr w:type="spell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шрифтом Брайля и на контрастном фоне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846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680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14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067" w:type="dxa"/>
            <w:gridSpan w:val="3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  </w:t>
            </w: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067" w:type="dxa"/>
            <w:gridSpan w:val="3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Соответствие материально-технических условий требованиям</w:t>
            </w:r>
          </w:p>
        </w:tc>
        <w:tc>
          <w:tcPr>
            <w:tcW w:w="138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40E38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3 </w:t>
      </w: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0E38">
        <w:rPr>
          <w:rFonts w:ascii="Times New Roman" w:hAnsi="Times New Roman" w:cs="Times New Roman"/>
          <w:i/>
          <w:sz w:val="28"/>
          <w:szCs w:val="28"/>
        </w:rPr>
        <w:t xml:space="preserve">Положению о внутренней системе оценки качества </w:t>
      </w: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0E38">
        <w:rPr>
          <w:rFonts w:ascii="Times New Roman" w:hAnsi="Times New Roman" w:cs="Times New Roman"/>
          <w:i/>
          <w:sz w:val="28"/>
          <w:szCs w:val="28"/>
        </w:rPr>
        <w:t xml:space="preserve">образования МДОБУ детский сад №14 г. Белорецк </w:t>
      </w:r>
    </w:p>
    <w:p w:rsidR="00540E38" w:rsidRPr="00540E38" w:rsidRDefault="00540E38" w:rsidP="00540E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E38">
        <w:rPr>
          <w:rFonts w:ascii="Times New Roman" w:hAnsi="Times New Roman" w:cs="Times New Roman"/>
          <w:b/>
          <w:bCs/>
          <w:sz w:val="28"/>
          <w:szCs w:val="28"/>
        </w:rPr>
        <w:t>Карта оценки кадровых условий образовательной деятельности</w:t>
      </w: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924"/>
        <w:gridCol w:w="6393"/>
        <w:gridCol w:w="1365"/>
        <w:gridCol w:w="1456"/>
      </w:tblGrid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Показатели/индикаторы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 </w:t>
            </w:r>
            <w:proofErr w:type="spell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соответс</w:t>
            </w:r>
            <w:proofErr w:type="spellEnd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Соотвект</w:t>
            </w:r>
            <w:proofErr w:type="spellEnd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Показатели, характеризующие общий критерий условий реализации ОП ДО, касающийся укомплектованности педагогическими кадрами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организация укомплектована квалифицированными кадрами в соответствии со штатным расписанием 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специалистов для оказания психолого-педагогической, медицинской и социальной помощи: педаго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психолог, учитель-логопед, учитель-дефектолог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+/-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штате детского сада педагогических работников, имеющих основное образование или получивших дополнительное образование для обучения детей дошкольного возраста с ОВЗ и детей-инвалидов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+/-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дополнительно предусмотренных ассистентов (помощников), оказывающих детям с ОВЗ необходимую помощь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штате детского сада педагогических работников, имеющих основное образование или получивших дополнительное образование для организации дополнительных образовательных услуг (в том числе платных)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Показатели, характеризующие общий критерий условий реализации ОП ДО, касающийся уровня образования педагогических кадров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Имеют высшее педагогическое образование 50% педагогических работников 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+/-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Имеют высшее педагогическое образование по направлению деятельности в образовательной организации 50% и более педагогических работников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+/-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Имеют среднее профессиональное образование по направлению деятельности в детском саду 30% педагогических работников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Профессиональная переподготовка по направлению деятельности в детском саду обеспечена 100% педагогических работников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+/-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Показатели, характеризующие общий критерий условий реализации ОП ДО, касающийся уровня квалификации педагогических кадров  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Высшую квалификационную категорию имеют 40% и более педагогических работников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+/-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Первую квалификационную категорию имеют 40% и более педагогических работников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 имеют 20% педагогических работников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Показатели, характеризующие общие критерии условий реализации ОП ДО, касающиеся непрерывности профессионального образования педагогических кадров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обеспечена возможность прохождения повышения квалификации руководящим и педагогическим работникам детского сада  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разработаны и реализуются программы повышения квалификации управленческих и педагогических кадров, предусматривающие владение ими теоретическими и практическими знаниями и умениями в области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Использование педагогическими работниками детского сада информационно-коммуникативных технологий в образовательном процессе (стационарные и мобильные компьютеры, интерактивное оборудование, принтеры, возможности сети Интернет)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обеспечена возможность дистанционных форм повышения квалификации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организации обеспечено методическое сопровождение педагогических кадров по актуальным вопросам дошкольной педагогики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Показатели, характеризующие общий критерий условий реализации ОП ДО, касающийся участия педагогов в городских, областных, всероссийских мероприятиях презентующих опыт педагогов детского сада. Активность в профессиональных сообществах.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В профессиональных конкурсах муниципального, регионального уровней ежегодно участвуют до 20% педагогов  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 профессиональных конкурсах федерального уровня ежегодно участвуют не менее 5% педагогов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Регулярно презентуют опыт работы в различных формах на уровне муниципальных, территориальных, региональных, всероссийских мероприятий 50% педагогов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8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6917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Имеют публикации профессионального опыта в научно-методических сборниках, журналах и др. 50% педагогов</w:t>
            </w:r>
          </w:p>
        </w:tc>
        <w:tc>
          <w:tcPr>
            <w:tcW w:w="1275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177" w:type="dxa"/>
            <w:gridSpan w:val="3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  </w:t>
            </w: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177" w:type="dxa"/>
            <w:gridSpan w:val="3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Соответствие кадровым условий требованиям</w:t>
            </w:r>
          </w:p>
        </w:tc>
        <w:tc>
          <w:tcPr>
            <w:tcW w:w="1279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</w:tr>
    </w:tbl>
    <w:p w:rsidR="00540E38" w:rsidRPr="00540E38" w:rsidRDefault="00540E38" w:rsidP="00540E3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40E38">
        <w:rPr>
          <w:rFonts w:ascii="Times New Roman" w:hAnsi="Times New Roman" w:cs="Times New Roman"/>
          <w:b/>
          <w:bCs/>
          <w:sz w:val="28"/>
          <w:szCs w:val="28"/>
        </w:rPr>
        <w:t>Приложение № 4</w:t>
      </w: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0E38">
        <w:rPr>
          <w:rFonts w:ascii="Times New Roman" w:hAnsi="Times New Roman" w:cs="Times New Roman"/>
          <w:i/>
          <w:sz w:val="28"/>
          <w:szCs w:val="28"/>
        </w:rPr>
        <w:t xml:space="preserve">Положению о внутренней системе оценки качества </w:t>
      </w: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0E38">
        <w:rPr>
          <w:rFonts w:ascii="Times New Roman" w:hAnsi="Times New Roman" w:cs="Times New Roman"/>
          <w:i/>
          <w:sz w:val="28"/>
          <w:szCs w:val="28"/>
        </w:rPr>
        <w:t xml:space="preserve">образования МДОБУ детский сад №14 г. Белорецк </w:t>
      </w:r>
    </w:p>
    <w:p w:rsidR="00540E38" w:rsidRPr="00540E38" w:rsidRDefault="00540E38" w:rsidP="00540E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E38">
        <w:rPr>
          <w:rFonts w:ascii="Times New Roman" w:hAnsi="Times New Roman" w:cs="Times New Roman"/>
          <w:b/>
          <w:bCs/>
          <w:sz w:val="28"/>
          <w:szCs w:val="28"/>
        </w:rPr>
        <w:t>Карта оценки психолого-педагогических условий образовательной деятельности</w:t>
      </w:r>
    </w:p>
    <w:tbl>
      <w:tblPr>
        <w:tblStyle w:val="aa"/>
        <w:tblW w:w="0" w:type="auto"/>
        <w:tblLook w:val="04A0"/>
      </w:tblPr>
      <w:tblGrid>
        <w:gridCol w:w="1078"/>
        <w:gridCol w:w="6776"/>
        <w:gridCol w:w="989"/>
        <w:gridCol w:w="1295"/>
      </w:tblGrid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Показатели/индикаторы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соотв.</w:t>
            </w: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Соответ</w:t>
            </w:r>
            <w:proofErr w:type="spellEnd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1.Показатели, характеризующие общий критерий оценки качества образовательной деятельности, касающийся уважительного отношения педагога к человеческому достоинству детей, формирования и поддержки их положительной самооценки, уверенности в собственных возможностях и способностях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выбирает правильные педагогические стратегии, относится к детям уважительно, внимательно, позитивно реагирует на их поведение, учитывает их потребности и интересы и выстраивает свои предложения в соответствии с ними 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ценит личный выбор и соучастие детей в определении содержания и форм образования (больше половины всех форм непрерывной образовательной деятельности инициируется самими детьми)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вносит изменения (корректировку) в учебный план, расписание занятий с детьми на основе наблюдений, определяет необходимость в изменении содержания обучения или форм и методов, с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чтобы образовательная технология наилучшим способом подходила как детям группы, так и тому или иному ребенку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учитывает потребность детей в поддержке взрослых (проявляет внимание к настроениям, желаниям, достижениям и неудачам каждого ребенка, успокаивает и подбадривает расстроенных детей и т. п.)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побуждает детей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высказывать свои чувства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и мысли, рассказывать о событиях, участниками которых они были (о своей семье, друзьях, мечтах, переживаниях и пр.); сам делится своими переживаниями, рассказывают о себе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 п.) 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 Педагог способствует формированию у ребенка представлений о своей индивидуальности: стремится подчеркнуть уникальность и неповторимость каждого ребенка – во внешних особенностях (цвете глаз, волос, сходстве с родителями, непохожести на других детей и др.), обсуждает предпочтения детей (в еде, одежде, играх, занятиях и др.)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способствует развитию у каждого ребенка представлений о своих возможностях и способностях (стремится выделить и подчеркнуть его достоинства, отмечает успехи в разных видах деятельности, обращает на них внимание других детей и взрослых)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способствует развитию у детей уверенности в своих силах (поощряет стремление ребенка к освоению новых средств и способов реализации разных видов деятельности: побуждает пробовать, не бояться ошибок, вселяет уверенность в том, что ребенок обязательно сможет сделать то, что ему пока не удается, намеренно создает ситуацию, в которой ребенок может достичь успеха, и т. п.)</w:t>
            </w:r>
            <w:proofErr w:type="gramEnd"/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Помогает детям преодолевать негативные эмоциональные состояния (страх одиночества, боязнь темноты, и т. д.)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Показатели, характеризующие общий критерий оценки качества образовательной деятельности, касающийся использования в образовательной деятельности форм и методов работы с детьми, соответствующих их возрастным и индивидуальным особенностям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уделяет специальное внимание детям с особыми образовательными потребностями (детям с ОВЗ, детям, находящимся в трудной жизненной ситуации, одаренным детям)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помогает детям с ОВЗ, детям-инвалидам включиться в детский коллектив и в образовательный процесс  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использует позитивные способы коррекции поведения детей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чаще пользуется поощрением, поддержкой детей, чем порицанием и запрещением (порицания относят только к отдельным действиям ребенка, но не адресуют их к его личности, не ущемляют его достоинства)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планирует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 Показатели, характеризующие общий критерий оценки качества образовательной деятельности, касающийся построения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использует способы и приемы эмоционально комфортного типа взаимодействия в зависимости от эмоциональных проявлений ребенка; обеспечивает гибкое ситуативное взаимодействие, опирающееся на непосредственный детский интерес, проявления самостоятельности, активности 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Цели, содержание, способы взаимодействия педагог варьирует в зависимости от уровня развития и личностных проявлений детей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ставит и реализует задачи применительно к ситуации развития конкретного ребенка (подгруппы, группы детей), а не к возрасту группы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4Педагог проявляет готовность лучше понять, что происходит с ребенком, распознает действительные причины его поведения, состояния, осмысливает последствия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определяет интересы, умения и потребности каждого ребенка, выясняет, что он предпочитает, какие занятия выбирает, когда есть выбор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IV. Показатели, характеризующие общий критерий оценки качества образовательной деятельности, касающийся поддержки педагогом положительного, доброжелательного отношения детей друг к другу и взаимодействия детей друг с другом в разных видах </w:t>
            </w:r>
            <w:proofErr w:type="spell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деятельностим</w:t>
            </w:r>
            <w:proofErr w:type="spellEnd"/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поддерживает доброжелательные отношения между детьми (предотвращает конфликтные ситуации, собственным примером демонстрирует положительное отношение ко всем детям), создает условия для развития сотрудничества между ними + 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помогает детям осознать ценность сотрудничества (рассказывает о необходимости людей друг в друге, организует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обсуждает с детьми план совместной деятельности: что и когда будут делать, последовательность действий, распределение действий между участниками и т. п.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помогает детям налаживать совместную деятельность, координировать свои действия,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учитывая желания друг друга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, разрешать конфликты социально приемлемыми способами (уступать, договариваться о распределении ролей, последовательности событий в игре, делить игрушки по жребию, устанавливать очередность, обсуждать возникающие проблемы и пр.)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поощряет взаимную помощь и взаимную поддержку детьми друг друга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V. Показатели, характеризующие общий критерий оценки качества образовательной деятельности, касающийся поддержки инициативы и самостоятельности детей в специфических для них видах деятельности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поддерживает стремление детей к самостоятельности (решение задач без помощи со стороны взрослого), способность к проявлению инициативы и творчества в решении возникающих задач 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наблюдает за ребенком, чтобы понять ребенка как личность, с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чтобы создавать для него комфортные условия и полностью вовлекать в жизнь группы, поддерживать и поощрять его активность и инициативу в познании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чутко реагирует на инициативу детей в общении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откликается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объясняет причину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поддерживает инициативу детей в разных видах детской деятельности (в процессе игр и занятий побуждает высказывать собственные мнения, пожелания и предложения, принимает и обсуждает высказывания и предложения каждого ребенка, не навязывает готовых решений, жесткого алгоритма действий)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VI. Показатели, характеризующие общий критерий оценки качества образовательной деятельности, касающийся возможности выбора детьми материалов, видов активности, участников совместной деятельности и общения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развивает у детей чувство ответственности за сделанный выбор, за общее дело, данное слово и т. п.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уважает права каждого ребенка (по возможности предоставляет ребенку право принимать собственное решение; выбирать игры, занятия, партнера по совместной деятельности, одежду, еду и пр.; по своему желанию использовать свободное время и т. п.)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предоставляет право ребенку инициировать и входить в детско-взрослые сообщества, высказывать суждение о мотивах, характере, результатах собственных действий и действий других людей; получать собственные результаты действий, оценивать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VII. Показатели, характеризующие общий критерий оценки качества образовательной деятельности, касающийся защиты детей от всех форм физического и психического насилия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обеспечивает баланс между разными видами игры (подвижными и спокойными, индивидуальными и совместными, дидактическими и сюжетно-ролевыми и пр.) 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Соблюдают баланс между игрой и другими видами деятельности в педагогическом процессе, не подменяя ее занятиями и обеспечивая плавный переход от игры к непрерывной образовательной деятельности, режимным моментам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проводит систематическую работу по предотвращению нарушений прав ребенка, по профилактике случаев жестокого обращения с детьми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не прибегает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уделяет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с рекомендациями специалистов)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обеспечивает баланс между разными видами игры (подвижными и спокойными, индивидуальными и совместными, дидактическими и сюжетно-ролевыми и пр.)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VIII. Показатели, характеризующие общий критерий оценки качества образовательной деятельности, касающийся поддержки родителей (законных представителей) в воспитании детей, охране и укреплении их здоровья, вовлечения семей непосредственно в образовательную деятельность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предоставляет родителям возможность больше узнать о своих детях, помогает собрать разнообразную информацию о продвижении ребенка в своем развитии, помогает оценить сильные стороны развития ребенка, увидеть его особенности, нужды и потребности, характер взаимоотношений с другими людьми (детьми, взрослыми) и т. п.  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помогает родителям (законным представителям) лучше чувствовать и понимать эмоциональные проблемы собственного ребенка, овладевать алгоритмом творческого взаимодействия с ним (коммуникативного, игрового, эстетического, творческого характера), творческой деятельности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способствует расширению для родителей (законных представителей) детей с ОВЗ, детей-инвалидов, круга общения с опорой на пример других семей с </w:t>
            </w:r>
            <w:proofErr w:type="gram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аналогичными проблемами</w:t>
            </w:r>
            <w:proofErr w:type="gram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; формированию способности сопереживать, проявляя не жалость, а желание оказать поддержку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обеспечивает максимально возможное расширение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социокультурного</w:t>
            </w:r>
            <w:proofErr w:type="spell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 семьи ребенка с особыми образовательными потребностями, через специально организованное регулярное общение с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эмпатичными</w:t>
            </w:r>
            <w:proofErr w:type="spell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детьми, их родителями, создает чувство позитивности и доверия у детей и взрослых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Педагог рассказывает (и устно, и письменно) о ребенке – о том, что происходило в течение дня, каковы позитивные стороны личности ребенка, какие достижения и трудности были у него в течение дня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315" w:type="dxa"/>
            <w:gridSpan w:val="3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  </w:t>
            </w: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315" w:type="dxa"/>
            <w:gridSpan w:val="3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Соответствие </w:t>
            </w:r>
            <w:proofErr w:type="spellStart"/>
            <w:proofErr w:type="gram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психолог-педагогических</w:t>
            </w:r>
            <w:proofErr w:type="spellEnd"/>
            <w:proofErr w:type="gramEnd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условий требованиям</w:t>
            </w: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40E38">
        <w:rPr>
          <w:rFonts w:ascii="Times New Roman" w:hAnsi="Times New Roman" w:cs="Times New Roman"/>
          <w:b/>
          <w:bCs/>
          <w:sz w:val="28"/>
          <w:szCs w:val="28"/>
        </w:rPr>
        <w:t>Приложение № 5</w:t>
      </w: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0E38">
        <w:rPr>
          <w:rFonts w:ascii="Times New Roman" w:hAnsi="Times New Roman" w:cs="Times New Roman"/>
          <w:i/>
          <w:sz w:val="28"/>
          <w:szCs w:val="28"/>
        </w:rPr>
        <w:t xml:space="preserve">Положению о внутренней системе оценки качества </w:t>
      </w:r>
    </w:p>
    <w:p w:rsidR="00540E38" w:rsidRPr="00540E38" w:rsidRDefault="00540E38" w:rsidP="00540E3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0E38">
        <w:rPr>
          <w:rFonts w:ascii="Times New Roman" w:hAnsi="Times New Roman" w:cs="Times New Roman"/>
          <w:i/>
          <w:sz w:val="28"/>
          <w:szCs w:val="28"/>
        </w:rPr>
        <w:t xml:space="preserve">образования МДОБУ детский сад №14 г. Белорецк </w:t>
      </w:r>
    </w:p>
    <w:p w:rsidR="00540E38" w:rsidRPr="00540E38" w:rsidRDefault="00540E38" w:rsidP="00540E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40E38">
        <w:rPr>
          <w:rFonts w:ascii="Times New Roman" w:hAnsi="Times New Roman" w:cs="Times New Roman"/>
          <w:b/>
          <w:bCs/>
          <w:sz w:val="28"/>
          <w:szCs w:val="28"/>
        </w:rPr>
        <w:t>Карта оценки финансовых условий образовательной деятельности</w:t>
      </w:r>
    </w:p>
    <w:tbl>
      <w:tblPr>
        <w:tblStyle w:val="aa"/>
        <w:tblW w:w="0" w:type="auto"/>
        <w:tblLook w:val="04A0"/>
      </w:tblPr>
      <w:tblGrid>
        <w:gridCol w:w="1065"/>
        <w:gridCol w:w="6789"/>
        <w:gridCol w:w="989"/>
        <w:gridCol w:w="1295"/>
      </w:tblGrid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Показатели/индикаторы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соотв.</w:t>
            </w: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Соответ</w:t>
            </w:r>
            <w:proofErr w:type="spellEnd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I. Показатели, характеризующие расходы на оплату труда работников, реализующих ОП </w:t>
            </w:r>
            <w:proofErr w:type="gramStart"/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Уровень оплаты труда </w:t>
            </w:r>
            <w:proofErr w:type="spellStart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соответствует среднему показателю по муниципалитету, установленному учредителем  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+/-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Уровень финансирования расходов на оплату труда учебно-вспомогательного персонала сохранен или увеличен по сравнению с предыдущим периодом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Показатели, характеризующие расходы на приобретение средств обучения и воспитания, соответствующих материалов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Фактические финансовые затраты на приобретение учебных пособий (учебно-методические пособия, дидактические пособия) совпадают с запланированными затратами  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Фактические финансовые затраты на приобретение игровых пособий, спортивного инвентаря совпадают с запланированными затратами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Фактические финансовые затраты на приобретение технических средств обучения и программного обеспечения (ИКТ) совпадают с запланированными затратами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III. Показатели, характеризующие финансовые условия организации дополнительного профессионального образования педагогических работников  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Финансирование потребности в повышении квалификации педагогических работников осуществляется в полном объеме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Финансирование потребности в профессиональной переподготовке педагогических работников по профилю деятельности осуществлено в полном объеме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IV. Показатели, характеризующие наличие информации о финансовом обеспечении, представленной на официальном сайте детского сада  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План ФХД реализован в полном объеме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Отчет о поступлении финансовых и материальных средств и их расходовании размещен на официальном сайте детского сада в установленные сроки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образовательной организации размещена информация о ФХД образовательной организации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0456" w:type="dxa"/>
            <w:gridSpan w:val="4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V. Показатели, характеризующие предоставление образовательной организацией дополнительных образовательных услуг, в том числе и платных</w:t>
            </w: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в приложении к лицензии на осуществление образовательной деятельности подвида дополнительного образования «Дополнительное образование детей и взрослых»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локальных актов на оказание дополнительных образовательных услуг, в том числе платных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бесплатных дополнительных образовательных услуг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1124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7200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Наличие платных дополнительных образовательных услуг</w:t>
            </w:r>
          </w:p>
        </w:tc>
        <w:tc>
          <w:tcPr>
            <w:tcW w:w="99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315" w:type="dxa"/>
            <w:gridSpan w:val="3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баллов</w:t>
            </w: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0E38" w:rsidRPr="00540E38" w:rsidTr="00F05347">
        <w:tc>
          <w:tcPr>
            <w:tcW w:w="9315" w:type="dxa"/>
            <w:gridSpan w:val="3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Соответствие финансовых условий требованиям</w:t>
            </w:r>
          </w:p>
        </w:tc>
        <w:tc>
          <w:tcPr>
            <w:tcW w:w="1141" w:type="dxa"/>
          </w:tcPr>
          <w:p w:rsidR="00540E38" w:rsidRPr="00540E38" w:rsidRDefault="00540E38" w:rsidP="00540E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E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E38" w:rsidRPr="00540E38" w:rsidRDefault="00540E38" w:rsidP="00540E3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40E38" w:rsidRPr="00540E38" w:rsidSect="002E3828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F00A2"/>
    <w:multiLevelType w:val="hybridMultilevel"/>
    <w:tmpl w:val="1E18D3F8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">
    <w:nsid w:val="120509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567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E3901"/>
    <w:rsid w:val="001928C2"/>
    <w:rsid w:val="00297CD7"/>
    <w:rsid w:val="002E3828"/>
    <w:rsid w:val="003C7F5B"/>
    <w:rsid w:val="00540E38"/>
    <w:rsid w:val="005F6997"/>
    <w:rsid w:val="006B3D35"/>
    <w:rsid w:val="008479E2"/>
    <w:rsid w:val="00920D3C"/>
    <w:rsid w:val="009E3901"/>
    <w:rsid w:val="00A63C36"/>
    <w:rsid w:val="00AC4218"/>
    <w:rsid w:val="00AF3D13"/>
    <w:rsid w:val="00C06401"/>
    <w:rsid w:val="00C81D3F"/>
    <w:rsid w:val="00C87BB7"/>
    <w:rsid w:val="00D6003D"/>
    <w:rsid w:val="00E96309"/>
    <w:rsid w:val="00EF48F7"/>
    <w:rsid w:val="00F0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3828"/>
    <w:pPr>
      <w:spacing w:after="0" w:line="240" w:lineRule="auto"/>
    </w:pPr>
  </w:style>
  <w:style w:type="table" w:customStyle="1" w:styleId="TableGrid">
    <w:name w:val="TableGrid"/>
    <w:rsid w:val="002E38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2E3828"/>
  </w:style>
  <w:style w:type="paragraph" w:styleId="a5">
    <w:name w:val="Body Text"/>
    <w:basedOn w:val="a"/>
    <w:link w:val="a6"/>
    <w:uiPriority w:val="1"/>
    <w:qFormat/>
    <w:rsid w:val="005F6997"/>
    <w:pPr>
      <w:widowControl w:val="0"/>
      <w:autoSpaceDE w:val="0"/>
      <w:autoSpaceDN w:val="0"/>
      <w:spacing w:after="0" w:line="240" w:lineRule="auto"/>
      <w:ind w:left="56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F699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F6997"/>
    <w:pPr>
      <w:widowControl w:val="0"/>
      <w:autoSpaceDE w:val="0"/>
      <w:autoSpaceDN w:val="0"/>
      <w:spacing w:after="0" w:line="240" w:lineRule="auto"/>
      <w:ind w:left="1142" w:hanging="386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96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30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40E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540E38"/>
    <w:pPr>
      <w:widowControl w:val="0"/>
      <w:autoSpaceDE w:val="0"/>
      <w:autoSpaceDN w:val="0"/>
      <w:spacing w:after="0" w:line="240" w:lineRule="auto"/>
      <w:ind w:left="39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40E38"/>
    <w:pPr>
      <w:widowControl w:val="0"/>
      <w:autoSpaceDE w:val="0"/>
      <w:autoSpaceDN w:val="0"/>
      <w:spacing w:before="66" w:after="0" w:line="240" w:lineRule="auto"/>
      <w:ind w:left="74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540E38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540E3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40E38"/>
    <w:pPr>
      <w:spacing w:after="160" w:line="240" w:lineRule="auto"/>
    </w:pPr>
    <w:rPr>
      <w:kern w:val="2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40E38"/>
    <w:rPr>
      <w:kern w:val="2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40E3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40E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metodist.ru/%23/document/99/56627670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metodist.ru/%23/document/99/56627670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metodist.ru/%23/document/99/573500115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5л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2023г.</c:v>
                </c:pt>
                <c:pt idx="1">
                  <c:v>2024г.</c:v>
                </c:pt>
                <c:pt idx="2">
                  <c:v>2025г.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5 до 10л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2023г.</c:v>
                </c:pt>
                <c:pt idx="1">
                  <c:v>2024г.</c:v>
                </c:pt>
                <c:pt idx="2">
                  <c:v>2025г.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11</c:v>
                </c:pt>
                <c:pt idx="2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10л и больше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2023г.</c:v>
                </c:pt>
                <c:pt idx="1">
                  <c:v>2024г.</c:v>
                </c:pt>
                <c:pt idx="2">
                  <c:v>2025г.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23</c:v>
                </c:pt>
                <c:pt idx="1">
                  <c:v>21</c:v>
                </c:pt>
                <c:pt idx="2">
                  <c:v>21</c:v>
                </c:pt>
              </c:numCache>
            </c:numRef>
          </c:val>
        </c:ser>
        <c:axId val="150454272"/>
        <c:axId val="150455808"/>
      </c:barChart>
      <c:catAx>
        <c:axId val="150454272"/>
        <c:scaling>
          <c:orientation val="minMax"/>
        </c:scaling>
        <c:axPos val="b"/>
        <c:tickLblPos val="nextTo"/>
        <c:crossAx val="150455808"/>
        <c:crosses val="autoZero"/>
        <c:auto val="1"/>
        <c:lblAlgn val="ctr"/>
        <c:lblOffset val="100"/>
      </c:catAx>
      <c:valAx>
        <c:axId val="150455808"/>
        <c:scaling>
          <c:orientation val="minMax"/>
        </c:scaling>
        <c:axPos val="l"/>
        <c:majorGridlines/>
        <c:numFmt formatCode="General" sourceLinked="1"/>
        <c:tickLblPos val="nextTo"/>
        <c:crossAx val="1504542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42</Pages>
  <Words>10572</Words>
  <Characters>60266</Characters>
  <Application>Microsoft Office Word</Application>
  <DocSecurity>0</DocSecurity>
  <Lines>502</Lines>
  <Paragraphs>141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Воспитательная работа.</vt:lpstr>
      <vt:lpstr>        Дополнительное образование.</vt:lpstr>
    </vt:vector>
  </TitlesOfParts>
  <Company>RePack by SPecialiST</Company>
  <LinksUpToDate>false</LinksUpToDate>
  <CharactersWithSpaces>70697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cp:lastPrinted>2026-05-22T06:11:00Z</cp:lastPrinted>
  <dcterms:created xsi:type="dcterms:W3CDTF">2026-05-20T08:44:00Z</dcterms:created>
  <dcterms:modified xsi:type="dcterms:W3CDTF">2026-05-22T06:37:00Z</dcterms:modified>
</cp:coreProperties>
</file>